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AA74E7" w14:textId="5C85144C" w:rsidR="00582937" w:rsidRDefault="00582937" w:rsidP="009F4C7B">
      <w:pPr>
        <w:pStyle w:val="a3"/>
        <w:jc w:val="right"/>
        <w:rPr>
          <w:b/>
          <w:bCs/>
        </w:rPr>
      </w:pPr>
    </w:p>
    <w:p w14:paraId="78688857" w14:textId="77777777" w:rsidR="004E6CBB" w:rsidRPr="009F4C7B" w:rsidRDefault="004E6CBB" w:rsidP="009F4C7B">
      <w:pPr>
        <w:pStyle w:val="a3"/>
        <w:jc w:val="right"/>
        <w:rPr>
          <w:b/>
          <w:bCs/>
        </w:rPr>
      </w:pPr>
    </w:p>
    <w:tbl>
      <w:tblPr>
        <w:tblStyle w:val="a4"/>
        <w:tblpPr w:leftFromText="180" w:rightFromText="180" w:vertAnchor="text" w:horzAnchor="margin" w:tblpY="158"/>
        <w:tblOverlap w:val="never"/>
        <w:tblW w:w="0" w:type="auto"/>
        <w:tblLook w:val="04A0" w:firstRow="1" w:lastRow="0" w:firstColumn="1" w:lastColumn="0" w:noHBand="0" w:noVBand="1"/>
      </w:tblPr>
      <w:tblGrid>
        <w:gridCol w:w="3564"/>
      </w:tblGrid>
      <w:tr w:rsidR="00684031" w:rsidRPr="00F70DB9" w14:paraId="306A1915" w14:textId="77777777" w:rsidTr="008161D1">
        <w:trPr>
          <w:trHeight w:val="3975"/>
        </w:trPr>
        <w:tc>
          <w:tcPr>
            <w:tcW w:w="3564" w:type="dxa"/>
            <w:tcBorders>
              <w:top w:val="nil"/>
              <w:left w:val="nil"/>
              <w:bottom w:val="nil"/>
              <w:right w:val="nil"/>
            </w:tcBorders>
          </w:tcPr>
          <w:p w14:paraId="45249731" w14:textId="77777777" w:rsidR="00684031" w:rsidRPr="00F70DB9" w:rsidRDefault="00684031" w:rsidP="00684031">
            <w:pPr>
              <w:jc w:val="center"/>
              <w:rPr>
                <w:rFonts w:ascii="Arial" w:hAnsi="Arial" w:cs="Arial"/>
                <w:color w:val="000099"/>
                <w:sz w:val="24"/>
                <w:szCs w:val="24"/>
              </w:rPr>
            </w:pPr>
            <w:r>
              <w:rPr>
                <w:rFonts w:ascii="Arial" w:hAnsi="Arial" w:cs="Arial"/>
                <w:noProof/>
                <w:color w:val="000099"/>
                <w:sz w:val="24"/>
                <w:szCs w:val="24"/>
                <w:lang w:val="en-US"/>
              </w:rPr>
              <w:drawing>
                <wp:inline distT="0" distB="0" distL="0" distR="0" wp14:anchorId="71510F12" wp14:editId="4DBC1A94">
                  <wp:extent cx="388620" cy="525439"/>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ident-blue.png"/>
                          <pic:cNvPicPr/>
                        </pic:nvPicPr>
                        <pic:blipFill>
                          <a:blip r:embed="rId4">
                            <a:extLst>
                              <a:ext uri="{28A0092B-C50C-407E-A947-70E740481C1C}">
                                <a14:useLocalDpi xmlns:a14="http://schemas.microsoft.com/office/drawing/2010/main" val="0"/>
                              </a:ext>
                            </a:extLst>
                          </a:blip>
                          <a:stretch>
                            <a:fillRect/>
                          </a:stretch>
                        </pic:blipFill>
                        <pic:spPr>
                          <a:xfrm>
                            <a:off x="0" y="0"/>
                            <a:ext cx="415282" cy="561488"/>
                          </a:xfrm>
                          <a:prstGeom prst="rect">
                            <a:avLst/>
                          </a:prstGeom>
                        </pic:spPr>
                      </pic:pic>
                    </a:graphicData>
                  </a:graphic>
                </wp:inline>
              </w:drawing>
            </w:r>
          </w:p>
          <w:p w14:paraId="27C8F94F" w14:textId="77777777" w:rsidR="00684031" w:rsidRPr="00037251" w:rsidRDefault="00684031" w:rsidP="00684031">
            <w:pPr>
              <w:jc w:val="center"/>
              <w:rPr>
                <w:rFonts w:ascii="Arial" w:hAnsi="Arial" w:cs="Arial"/>
                <w:color w:val="000099"/>
                <w:sz w:val="24"/>
                <w:szCs w:val="24"/>
              </w:rPr>
            </w:pPr>
            <w:r w:rsidRPr="00037251">
              <w:rPr>
                <w:rFonts w:ascii="Arial" w:hAnsi="Arial" w:cs="Arial"/>
                <w:color w:val="000099"/>
                <w:sz w:val="24"/>
                <w:szCs w:val="24"/>
              </w:rPr>
              <w:t>МІНІСТЕРСТВО ОБОРОНИ УКРАЇНИ</w:t>
            </w:r>
          </w:p>
          <w:p w14:paraId="6411229D" w14:textId="77777777" w:rsidR="00684031" w:rsidRDefault="00684031" w:rsidP="00684031">
            <w:pPr>
              <w:jc w:val="center"/>
              <w:rPr>
                <w:rFonts w:ascii="Arial" w:hAnsi="Arial" w:cs="Arial"/>
                <w:color w:val="000099"/>
                <w:sz w:val="24"/>
                <w:szCs w:val="24"/>
              </w:rPr>
            </w:pPr>
            <w:r>
              <w:rPr>
                <w:rFonts w:ascii="Arial" w:hAnsi="Arial" w:cs="Arial"/>
                <w:color w:val="000099"/>
                <w:sz w:val="24"/>
                <w:szCs w:val="24"/>
              </w:rPr>
              <w:t>ГОЛОВНЕ УПРАВЛІННЯ</w:t>
            </w:r>
            <w:r w:rsidRPr="00037251">
              <w:rPr>
                <w:rFonts w:ascii="Arial" w:hAnsi="Arial" w:cs="Arial"/>
                <w:color w:val="000099"/>
                <w:sz w:val="24"/>
                <w:szCs w:val="24"/>
              </w:rPr>
              <w:t xml:space="preserve"> КО</w:t>
            </w:r>
            <w:r>
              <w:rPr>
                <w:rFonts w:ascii="Arial" w:hAnsi="Arial" w:cs="Arial"/>
                <w:color w:val="000099"/>
                <w:sz w:val="24"/>
                <w:szCs w:val="24"/>
              </w:rPr>
              <w:t>НТРОЛЮ ОБОРОННИХ ЗАКУПІВЕЛЬ</w:t>
            </w:r>
          </w:p>
          <w:p w14:paraId="0069D5DA" w14:textId="77777777" w:rsidR="00684031" w:rsidRPr="00C80089" w:rsidRDefault="00684031" w:rsidP="00684031">
            <w:pPr>
              <w:jc w:val="center"/>
              <w:rPr>
                <w:rFonts w:ascii="Arial" w:hAnsi="Arial" w:cs="Arial"/>
                <w:color w:val="000099"/>
                <w:sz w:val="20"/>
                <w:szCs w:val="20"/>
              </w:rPr>
            </w:pPr>
            <w:r w:rsidRPr="00BC11D0">
              <w:rPr>
                <w:rFonts w:ascii="Arial" w:hAnsi="Arial" w:cs="Arial"/>
                <w:color w:val="000099"/>
                <w:sz w:val="20"/>
                <w:szCs w:val="20"/>
              </w:rPr>
              <w:t>вул. Михайла Грушевського, 30</w:t>
            </w:r>
            <w:r w:rsidRPr="00C80089">
              <w:rPr>
                <w:rFonts w:ascii="Arial" w:hAnsi="Arial" w:cs="Arial"/>
                <w:color w:val="000099"/>
                <w:sz w:val="20"/>
                <w:szCs w:val="20"/>
              </w:rPr>
              <w:t>/1</w:t>
            </w:r>
          </w:p>
          <w:p w14:paraId="773DC67D" w14:textId="77777777" w:rsidR="00684031" w:rsidRDefault="00684031" w:rsidP="00684031">
            <w:pPr>
              <w:jc w:val="center"/>
              <w:rPr>
                <w:rFonts w:ascii="Arial" w:hAnsi="Arial" w:cs="Arial"/>
                <w:color w:val="000099"/>
                <w:sz w:val="20"/>
                <w:szCs w:val="20"/>
              </w:rPr>
            </w:pPr>
            <w:r w:rsidRPr="00BC11D0">
              <w:rPr>
                <w:rFonts w:ascii="Arial" w:hAnsi="Arial" w:cs="Arial"/>
                <w:color w:val="000099"/>
                <w:sz w:val="20"/>
                <w:szCs w:val="20"/>
              </w:rPr>
              <w:t>м. Київ, 03168</w:t>
            </w:r>
          </w:p>
          <w:p w14:paraId="17F48F64" w14:textId="77777777" w:rsidR="00684031" w:rsidRDefault="00684031" w:rsidP="00684031">
            <w:pPr>
              <w:jc w:val="center"/>
              <w:rPr>
                <w:rFonts w:ascii="Arial" w:hAnsi="Arial" w:cs="Arial"/>
                <w:color w:val="000099"/>
                <w:sz w:val="20"/>
                <w:szCs w:val="20"/>
              </w:rPr>
            </w:pPr>
            <w:proofErr w:type="spellStart"/>
            <w:r>
              <w:rPr>
                <w:rFonts w:ascii="Arial" w:hAnsi="Arial" w:cs="Arial"/>
                <w:color w:val="000099"/>
                <w:sz w:val="20"/>
                <w:szCs w:val="20"/>
              </w:rPr>
              <w:t>тел</w:t>
            </w:r>
            <w:proofErr w:type="spellEnd"/>
            <w:r>
              <w:rPr>
                <w:rFonts w:ascii="Arial" w:hAnsi="Arial" w:cs="Arial"/>
                <w:color w:val="000099"/>
                <w:sz w:val="20"/>
                <w:szCs w:val="20"/>
              </w:rPr>
              <w:t>.: (044)234-74-55</w:t>
            </w:r>
          </w:p>
          <w:p w14:paraId="1C2DB96F" w14:textId="77777777" w:rsidR="00684031" w:rsidRPr="00F0629D" w:rsidRDefault="00684031" w:rsidP="00684031">
            <w:pPr>
              <w:jc w:val="center"/>
              <w:rPr>
                <w:rStyle w:val="a5"/>
                <w:rFonts w:ascii="Arial" w:hAnsi="Arial" w:cs="Arial"/>
                <w:color w:val="000099"/>
                <w:sz w:val="20"/>
                <w:szCs w:val="20"/>
                <w:lang w:val="en-US"/>
              </w:rPr>
            </w:pPr>
            <w:r w:rsidRPr="00BC11D0">
              <w:rPr>
                <w:rFonts w:ascii="Arial" w:hAnsi="Arial" w:cs="Arial"/>
                <w:color w:val="000099"/>
                <w:sz w:val="20"/>
                <w:szCs w:val="20"/>
                <w:lang w:val="en-US"/>
              </w:rPr>
              <w:t>e</w:t>
            </w:r>
            <w:r w:rsidRPr="00F0629D">
              <w:rPr>
                <w:rFonts w:ascii="Arial" w:hAnsi="Arial" w:cs="Arial"/>
                <w:color w:val="000099"/>
                <w:sz w:val="20"/>
                <w:szCs w:val="20"/>
                <w:lang w:val="en-US"/>
              </w:rPr>
              <w:t>-</w:t>
            </w:r>
            <w:r w:rsidRPr="00BC11D0">
              <w:rPr>
                <w:rFonts w:ascii="Arial" w:hAnsi="Arial" w:cs="Arial"/>
                <w:color w:val="000099"/>
                <w:sz w:val="20"/>
                <w:szCs w:val="20"/>
                <w:lang w:val="en-US"/>
              </w:rPr>
              <w:t>mail</w:t>
            </w:r>
            <w:r w:rsidRPr="00F0629D">
              <w:rPr>
                <w:rFonts w:ascii="Arial" w:hAnsi="Arial" w:cs="Arial"/>
                <w:color w:val="000099"/>
                <w:sz w:val="20"/>
                <w:szCs w:val="20"/>
                <w:lang w:val="en-US"/>
              </w:rPr>
              <w:t xml:space="preserve">: </w:t>
            </w:r>
            <w:hyperlink r:id="rId5" w:history="1">
              <w:r w:rsidRPr="00BC11D0">
                <w:rPr>
                  <w:rStyle w:val="a5"/>
                  <w:rFonts w:ascii="Arial" w:hAnsi="Arial" w:cs="Arial"/>
                  <w:color w:val="000099"/>
                  <w:sz w:val="20"/>
                  <w:szCs w:val="20"/>
                  <w:lang w:val="en-US"/>
                </w:rPr>
                <w:t>ukzd</w:t>
              </w:r>
              <w:r w:rsidRPr="00F0629D">
                <w:rPr>
                  <w:rStyle w:val="a5"/>
                  <w:rFonts w:ascii="Arial" w:hAnsi="Arial" w:cs="Arial"/>
                  <w:color w:val="000099"/>
                  <w:sz w:val="20"/>
                  <w:szCs w:val="20"/>
                  <w:lang w:val="en-US"/>
                </w:rPr>
                <w:t>@</w:t>
              </w:r>
              <w:r w:rsidRPr="00BC11D0">
                <w:rPr>
                  <w:rStyle w:val="a5"/>
                  <w:rFonts w:ascii="Arial" w:hAnsi="Arial" w:cs="Arial"/>
                  <w:color w:val="000099"/>
                  <w:sz w:val="20"/>
                  <w:szCs w:val="20"/>
                  <w:lang w:val="en-US"/>
                </w:rPr>
                <w:t>mod</w:t>
              </w:r>
              <w:r w:rsidRPr="00F0629D">
                <w:rPr>
                  <w:rStyle w:val="a5"/>
                  <w:rFonts w:ascii="Arial" w:hAnsi="Arial" w:cs="Arial"/>
                  <w:color w:val="000099"/>
                  <w:sz w:val="20"/>
                  <w:szCs w:val="20"/>
                  <w:lang w:val="en-US"/>
                </w:rPr>
                <w:t>.</w:t>
              </w:r>
              <w:r w:rsidRPr="00BC11D0">
                <w:rPr>
                  <w:rStyle w:val="a5"/>
                  <w:rFonts w:ascii="Arial" w:hAnsi="Arial" w:cs="Arial"/>
                  <w:color w:val="000099"/>
                  <w:sz w:val="20"/>
                  <w:szCs w:val="20"/>
                  <w:lang w:val="en-US"/>
                </w:rPr>
                <w:t>gov</w:t>
              </w:r>
              <w:r w:rsidRPr="00F0629D">
                <w:rPr>
                  <w:rStyle w:val="a5"/>
                  <w:rFonts w:ascii="Arial" w:hAnsi="Arial" w:cs="Arial"/>
                  <w:color w:val="000099"/>
                  <w:sz w:val="20"/>
                  <w:szCs w:val="20"/>
                  <w:lang w:val="en-US"/>
                </w:rPr>
                <w:t>.</w:t>
              </w:r>
              <w:r w:rsidRPr="00BC11D0">
                <w:rPr>
                  <w:rStyle w:val="a5"/>
                  <w:rFonts w:ascii="Arial" w:hAnsi="Arial" w:cs="Arial"/>
                  <w:color w:val="000099"/>
                  <w:sz w:val="20"/>
                  <w:szCs w:val="20"/>
                  <w:lang w:val="en-US"/>
                </w:rPr>
                <w:t>ua</w:t>
              </w:r>
            </w:hyperlink>
          </w:p>
          <w:p w14:paraId="212FA374" w14:textId="77777777" w:rsidR="00684031" w:rsidRDefault="00684031" w:rsidP="00684031">
            <w:pPr>
              <w:jc w:val="center"/>
              <w:rPr>
                <w:rFonts w:ascii="Arial" w:hAnsi="Arial" w:cs="Arial"/>
                <w:color w:val="000099"/>
                <w:sz w:val="20"/>
                <w:szCs w:val="20"/>
              </w:rPr>
            </w:pPr>
            <w:r w:rsidRPr="00C80089">
              <w:rPr>
                <w:rFonts w:ascii="Arial" w:hAnsi="Arial" w:cs="Arial"/>
                <w:color w:val="000099"/>
                <w:sz w:val="20"/>
                <w:szCs w:val="20"/>
              </w:rPr>
              <w:t xml:space="preserve">Код </w:t>
            </w:r>
            <w:r>
              <w:rPr>
                <w:rFonts w:ascii="Arial" w:hAnsi="Arial" w:cs="Arial"/>
                <w:color w:val="000099"/>
                <w:sz w:val="20"/>
                <w:szCs w:val="20"/>
              </w:rPr>
              <w:t xml:space="preserve">згідно </w:t>
            </w:r>
            <w:r w:rsidRPr="00BC11D0">
              <w:rPr>
                <w:rFonts w:ascii="Arial" w:hAnsi="Arial" w:cs="Arial"/>
                <w:color w:val="000099"/>
                <w:sz w:val="20"/>
                <w:szCs w:val="20"/>
              </w:rPr>
              <w:t>ЄДРПОУ 2663</w:t>
            </w:r>
            <w:r>
              <w:rPr>
                <w:rFonts w:ascii="Arial" w:hAnsi="Arial" w:cs="Arial"/>
                <w:color w:val="000099"/>
                <w:sz w:val="20"/>
                <w:szCs w:val="20"/>
              </w:rPr>
              <w:t>8</w:t>
            </w:r>
            <w:r w:rsidRPr="00BC11D0">
              <w:rPr>
                <w:rFonts w:ascii="Arial" w:hAnsi="Arial" w:cs="Arial"/>
                <w:color w:val="000099"/>
                <w:sz w:val="20"/>
                <w:szCs w:val="20"/>
              </w:rPr>
              <w:t>6</w:t>
            </w:r>
            <w:r>
              <w:rPr>
                <w:rFonts w:ascii="Arial" w:hAnsi="Arial" w:cs="Arial"/>
                <w:color w:val="000099"/>
                <w:sz w:val="20"/>
                <w:szCs w:val="20"/>
              </w:rPr>
              <w:t>97</w:t>
            </w:r>
          </w:p>
          <w:p w14:paraId="3B9E6199" w14:textId="77777777" w:rsidR="00684031" w:rsidRDefault="00684031" w:rsidP="00684031">
            <w:pPr>
              <w:jc w:val="center"/>
              <w:rPr>
                <w:rStyle w:val="a5"/>
                <w:rFonts w:ascii="Arial" w:hAnsi="Arial" w:cs="Arial"/>
                <w:color w:val="000099"/>
                <w:sz w:val="20"/>
                <w:szCs w:val="20"/>
                <w:u w:val="none"/>
              </w:rPr>
            </w:pPr>
            <w:r>
              <w:rPr>
                <w:rStyle w:val="a5"/>
                <w:rFonts w:ascii="Arial" w:hAnsi="Arial" w:cs="Arial"/>
                <w:color w:val="000099"/>
                <w:sz w:val="20"/>
                <w:szCs w:val="20"/>
                <w:u w:val="none"/>
              </w:rPr>
              <w:t>в</w:t>
            </w:r>
            <w:r w:rsidRPr="00F0629D">
              <w:rPr>
                <w:rStyle w:val="a5"/>
                <w:rFonts w:ascii="Arial" w:hAnsi="Arial" w:cs="Arial"/>
                <w:color w:val="000099"/>
                <w:sz w:val="20"/>
                <w:szCs w:val="20"/>
                <w:u w:val="none"/>
              </w:rPr>
              <w:t xml:space="preserve">ід </w:t>
            </w:r>
            <w:r>
              <w:rPr>
                <w:rStyle w:val="a5"/>
                <w:rFonts w:ascii="Arial" w:hAnsi="Arial" w:cs="Arial"/>
                <w:color w:val="000099"/>
                <w:sz w:val="20"/>
                <w:szCs w:val="20"/>
                <w:u w:val="none"/>
              </w:rPr>
              <w:t xml:space="preserve">“___” </w:t>
            </w:r>
            <w:r w:rsidRPr="00F0629D">
              <w:rPr>
                <w:rStyle w:val="a5"/>
                <w:rFonts w:ascii="Arial" w:hAnsi="Arial" w:cs="Arial"/>
                <w:color w:val="000099"/>
                <w:sz w:val="20"/>
                <w:szCs w:val="20"/>
                <w:u w:val="none"/>
              </w:rPr>
              <w:t>_____</w:t>
            </w:r>
            <w:r>
              <w:rPr>
                <w:rStyle w:val="a5"/>
                <w:rFonts w:ascii="Arial" w:hAnsi="Arial" w:cs="Arial"/>
                <w:color w:val="000099"/>
                <w:sz w:val="20"/>
                <w:szCs w:val="20"/>
                <w:u w:val="none"/>
              </w:rPr>
              <w:t xml:space="preserve"> 2024 р. </w:t>
            </w:r>
            <w:r w:rsidRPr="00F0629D">
              <w:rPr>
                <w:rStyle w:val="a5"/>
                <w:rFonts w:ascii="Arial" w:hAnsi="Arial" w:cs="Arial"/>
                <w:color w:val="000099"/>
                <w:sz w:val="20"/>
                <w:szCs w:val="20"/>
                <w:u w:val="none"/>
              </w:rPr>
              <w:t>№</w:t>
            </w:r>
            <w:r>
              <w:rPr>
                <w:rStyle w:val="a5"/>
                <w:rFonts w:ascii="Arial" w:hAnsi="Arial" w:cs="Arial"/>
                <w:color w:val="000099"/>
                <w:sz w:val="20"/>
                <w:szCs w:val="20"/>
                <w:u w:val="none"/>
              </w:rPr>
              <w:t>_</w:t>
            </w:r>
            <w:r w:rsidRPr="00F0629D">
              <w:rPr>
                <w:rStyle w:val="a5"/>
                <w:rFonts w:ascii="Arial" w:hAnsi="Arial" w:cs="Arial"/>
                <w:color w:val="000099"/>
                <w:sz w:val="20"/>
                <w:szCs w:val="20"/>
                <w:u w:val="none"/>
              </w:rPr>
              <w:t>__</w:t>
            </w:r>
            <w:r>
              <w:rPr>
                <w:rStyle w:val="a5"/>
                <w:rFonts w:ascii="Arial" w:hAnsi="Arial" w:cs="Arial"/>
                <w:color w:val="000099"/>
                <w:sz w:val="20"/>
                <w:szCs w:val="20"/>
                <w:u w:val="none"/>
              </w:rPr>
              <w:t>_</w:t>
            </w:r>
            <w:r w:rsidRPr="00F0629D">
              <w:rPr>
                <w:rStyle w:val="a5"/>
                <w:rFonts w:ascii="Arial" w:hAnsi="Arial" w:cs="Arial"/>
                <w:color w:val="000099"/>
                <w:sz w:val="20"/>
                <w:szCs w:val="20"/>
                <w:u w:val="none"/>
              </w:rPr>
              <w:t>__</w:t>
            </w:r>
          </w:p>
          <w:p w14:paraId="4612F6DC" w14:textId="77777777" w:rsidR="00684031" w:rsidRDefault="00684031" w:rsidP="00684031">
            <w:pPr>
              <w:jc w:val="center"/>
              <w:rPr>
                <w:rStyle w:val="a5"/>
                <w:rFonts w:ascii="Arial" w:hAnsi="Arial" w:cs="Arial"/>
                <w:color w:val="000099"/>
                <w:sz w:val="20"/>
                <w:szCs w:val="20"/>
                <w:u w:val="none"/>
              </w:rPr>
            </w:pPr>
            <w:r w:rsidRPr="00F0629D">
              <w:rPr>
                <w:rStyle w:val="a5"/>
                <w:rFonts w:ascii="Arial" w:hAnsi="Arial" w:cs="Arial"/>
                <w:color w:val="000099"/>
                <w:sz w:val="20"/>
                <w:szCs w:val="20"/>
                <w:u w:val="none"/>
              </w:rPr>
              <w:t xml:space="preserve">На </w:t>
            </w:r>
            <w:r>
              <w:rPr>
                <w:rStyle w:val="a5"/>
                <w:rFonts w:ascii="Arial" w:hAnsi="Arial" w:cs="Arial"/>
                <w:color w:val="000099"/>
                <w:sz w:val="20"/>
                <w:szCs w:val="20"/>
                <w:u w:val="none"/>
              </w:rPr>
              <w:t>№______ в</w:t>
            </w:r>
            <w:r w:rsidRPr="00F0629D">
              <w:rPr>
                <w:rStyle w:val="a5"/>
                <w:rFonts w:ascii="Arial" w:hAnsi="Arial" w:cs="Arial"/>
                <w:color w:val="000099"/>
                <w:sz w:val="20"/>
                <w:szCs w:val="20"/>
                <w:u w:val="none"/>
              </w:rPr>
              <w:t xml:space="preserve">ід </w:t>
            </w:r>
            <w:r>
              <w:rPr>
                <w:rStyle w:val="a5"/>
                <w:rFonts w:ascii="Arial" w:hAnsi="Arial" w:cs="Arial"/>
                <w:color w:val="000099"/>
                <w:sz w:val="20"/>
                <w:szCs w:val="20"/>
                <w:u w:val="none"/>
              </w:rPr>
              <w:t xml:space="preserve">“___” </w:t>
            </w:r>
            <w:r w:rsidRPr="00F0629D">
              <w:rPr>
                <w:rStyle w:val="a5"/>
                <w:rFonts w:ascii="Arial" w:hAnsi="Arial" w:cs="Arial"/>
                <w:color w:val="000099"/>
                <w:sz w:val="20"/>
                <w:szCs w:val="20"/>
                <w:u w:val="none"/>
              </w:rPr>
              <w:t>____</w:t>
            </w:r>
            <w:r>
              <w:rPr>
                <w:rStyle w:val="a5"/>
                <w:rFonts w:ascii="Arial" w:hAnsi="Arial" w:cs="Arial"/>
                <w:color w:val="000099"/>
                <w:sz w:val="20"/>
                <w:szCs w:val="20"/>
                <w:u w:val="none"/>
              </w:rPr>
              <w:t xml:space="preserve"> 2024 р.</w:t>
            </w:r>
          </w:p>
          <w:p w14:paraId="700FFD02" w14:textId="77777777" w:rsidR="00684031" w:rsidRPr="008161D1" w:rsidRDefault="00684031" w:rsidP="00684031">
            <w:pPr>
              <w:jc w:val="center"/>
              <w:rPr>
                <w:rFonts w:ascii="Arial" w:hAnsi="Arial" w:cs="Arial"/>
                <w:sz w:val="10"/>
                <w:szCs w:val="10"/>
              </w:rPr>
            </w:pPr>
          </w:p>
        </w:tc>
      </w:tr>
    </w:tbl>
    <w:p w14:paraId="5B1D3019" w14:textId="77777777" w:rsidR="003000AD" w:rsidRDefault="003000AD" w:rsidP="003000AD">
      <w:pPr>
        <w:ind w:left="4820"/>
      </w:pPr>
    </w:p>
    <w:p w14:paraId="502D145C" w14:textId="77777777" w:rsidR="003000AD" w:rsidRDefault="003000AD" w:rsidP="003000AD">
      <w:pPr>
        <w:ind w:left="4820"/>
      </w:pPr>
    </w:p>
    <w:p w14:paraId="0E69AF2A" w14:textId="77777777" w:rsidR="003000AD" w:rsidRDefault="003000AD" w:rsidP="003000AD">
      <w:pPr>
        <w:ind w:left="4820"/>
      </w:pPr>
    </w:p>
    <w:p w14:paraId="532DECA8" w14:textId="07718872" w:rsidR="00E015D0" w:rsidRDefault="003000AD" w:rsidP="003000AD">
      <w:pPr>
        <w:jc w:val="both"/>
      </w:pPr>
      <w:r>
        <w:t>Комерсант український</w:t>
      </w:r>
    </w:p>
    <w:p w14:paraId="298C3B02" w14:textId="264E6830" w:rsidR="003000AD" w:rsidRDefault="003000AD" w:rsidP="003000AD">
      <w:pPr>
        <w:jc w:val="both"/>
      </w:pPr>
      <w:r w:rsidRPr="003000AD">
        <w:t>foi+request-137329-ead9f672@dostup.org.ua</w:t>
      </w:r>
      <w:r w:rsidRPr="003000AD">
        <w:cr/>
      </w:r>
    </w:p>
    <w:p w14:paraId="5BD9D750" w14:textId="77777777" w:rsidR="00684031" w:rsidRDefault="00684031" w:rsidP="009F4C7B">
      <w:pPr>
        <w:jc w:val="right"/>
      </w:pPr>
    </w:p>
    <w:p w14:paraId="0192307E" w14:textId="77777777" w:rsidR="00684031" w:rsidRDefault="00684031" w:rsidP="009F4C7B">
      <w:pPr>
        <w:jc w:val="right"/>
      </w:pPr>
    </w:p>
    <w:p w14:paraId="20F34242" w14:textId="1A52BAA5" w:rsidR="00684031" w:rsidRDefault="00684031" w:rsidP="009F4C7B">
      <w:pPr>
        <w:jc w:val="right"/>
      </w:pPr>
    </w:p>
    <w:p w14:paraId="72CF0901" w14:textId="0B996CFE" w:rsidR="006F57B5" w:rsidRDefault="006F57B5" w:rsidP="009F4C7B">
      <w:pPr>
        <w:jc w:val="right"/>
      </w:pPr>
    </w:p>
    <w:p w14:paraId="17F7090B" w14:textId="7B22AA62" w:rsidR="006F57B5" w:rsidRDefault="006F57B5" w:rsidP="009F4C7B">
      <w:pPr>
        <w:jc w:val="right"/>
      </w:pPr>
    </w:p>
    <w:p w14:paraId="7BEF6510" w14:textId="2A051392" w:rsidR="006F57B5" w:rsidRDefault="006F57B5" w:rsidP="009F4C7B">
      <w:pPr>
        <w:jc w:val="right"/>
      </w:pPr>
    </w:p>
    <w:p w14:paraId="1FCC8C27" w14:textId="05296BEB" w:rsidR="006F57B5" w:rsidRDefault="006F57B5" w:rsidP="009F4C7B">
      <w:pPr>
        <w:jc w:val="right"/>
      </w:pPr>
    </w:p>
    <w:p w14:paraId="211DCF3E" w14:textId="4D2BAC0C" w:rsidR="006F57B5" w:rsidRDefault="006F57B5" w:rsidP="009F4C7B">
      <w:pPr>
        <w:jc w:val="right"/>
      </w:pPr>
    </w:p>
    <w:p w14:paraId="1F7438C1" w14:textId="1FF21F47" w:rsidR="003D1EDC" w:rsidRDefault="006D1409" w:rsidP="003D1EDC">
      <w:pPr>
        <w:jc w:val="both"/>
      </w:pPr>
      <w:r>
        <w:t>Щодо надання інформації</w:t>
      </w:r>
    </w:p>
    <w:p w14:paraId="281F279C" w14:textId="77777777" w:rsidR="003D1EDC" w:rsidRDefault="003D1EDC" w:rsidP="003D1EDC">
      <w:pPr>
        <w:jc w:val="both"/>
      </w:pPr>
    </w:p>
    <w:p w14:paraId="459D1789" w14:textId="653F86CD" w:rsidR="003000AD" w:rsidRDefault="00343C3E" w:rsidP="004E6CBB">
      <w:pPr>
        <w:ind w:firstLine="567"/>
        <w:jc w:val="both"/>
      </w:pPr>
      <w:r>
        <w:t>На виконання доручення державного секретаря Міністерства оборони України від 19.11.2024 № 7013/ЗПІ у</w:t>
      </w:r>
      <w:r w:rsidR="002B6181">
        <w:t xml:space="preserve"> Головному управлінням контролю оборонних </w:t>
      </w:r>
      <w:proofErr w:type="spellStart"/>
      <w:r w:rsidR="002B6181">
        <w:t>закупівель</w:t>
      </w:r>
      <w:proofErr w:type="spellEnd"/>
      <w:r w:rsidR="002B6181">
        <w:t xml:space="preserve"> спільно з визначеними виконавцями </w:t>
      </w:r>
      <w:r>
        <w:t xml:space="preserve">опрацьовано </w:t>
      </w:r>
      <w:r w:rsidR="003000AD">
        <w:t xml:space="preserve">запит </w:t>
      </w:r>
      <w:r w:rsidR="002B6181">
        <w:t xml:space="preserve">видавництва </w:t>
      </w:r>
      <w:r w:rsidR="002B6181" w:rsidRPr="003D1EDC">
        <w:t>Комерсант український</w:t>
      </w:r>
      <w:r w:rsidR="002B6181">
        <w:t xml:space="preserve"> </w:t>
      </w:r>
      <w:r w:rsidR="003000AD">
        <w:t xml:space="preserve">від </w:t>
      </w:r>
      <w:r w:rsidR="00CE31DF">
        <w:t>1</w:t>
      </w:r>
      <w:r w:rsidR="003000AD">
        <w:t>9.1</w:t>
      </w:r>
      <w:r w:rsidR="00CE31DF">
        <w:t>1</w:t>
      </w:r>
      <w:r w:rsidR="003000AD">
        <w:t>.2024</w:t>
      </w:r>
      <w:r w:rsidR="002B6181">
        <w:t>,</w:t>
      </w:r>
      <w:r w:rsidR="003000AD">
        <w:t xml:space="preserve"> зареєстрован</w:t>
      </w:r>
      <w:r w:rsidR="003D1EDC">
        <w:t>ий</w:t>
      </w:r>
      <w:r w:rsidR="003000AD">
        <w:t xml:space="preserve"> в Міністерстві оборони України </w:t>
      </w:r>
      <w:r w:rsidR="00CE31DF" w:rsidRPr="00CE31DF">
        <w:t>19.11.2024</w:t>
      </w:r>
      <w:r w:rsidR="00CE31DF">
        <w:t xml:space="preserve"> </w:t>
      </w:r>
      <w:r w:rsidR="002B6181">
        <w:t xml:space="preserve">за </w:t>
      </w:r>
      <w:r w:rsidR="00CE31DF" w:rsidRPr="00CE31DF">
        <w:t>№</w:t>
      </w:r>
      <w:r w:rsidR="002B6181">
        <w:t xml:space="preserve"> </w:t>
      </w:r>
      <w:r w:rsidR="00CE31DF" w:rsidRPr="00CE31DF">
        <w:t xml:space="preserve">7013/ЗПІ </w:t>
      </w:r>
      <w:r w:rsidR="002B6181">
        <w:t xml:space="preserve">на доступ до публічної інформації </w:t>
      </w:r>
      <w:r w:rsidR="003000AD">
        <w:t xml:space="preserve">. </w:t>
      </w:r>
    </w:p>
    <w:p w14:paraId="5012AD73" w14:textId="63F80446" w:rsidR="00903BDF" w:rsidRDefault="002B6181" w:rsidP="004E6CBB">
      <w:pPr>
        <w:ind w:firstLine="567"/>
        <w:jc w:val="both"/>
      </w:pPr>
      <w:r>
        <w:t>За результатами опрацювання повідомляється, що в</w:t>
      </w:r>
      <w:r w:rsidR="00152810">
        <w:t xml:space="preserve">ідповідно до </w:t>
      </w:r>
      <w:r w:rsidR="0040561D" w:rsidRPr="0040561D">
        <w:t>Законів України "Про інформацію", "Про доступ до публічної інформації", постанови Кабінету Міністрів України від 19 жовтня 2016 року № 736 "Про затвердження Типової інструкції про порядок ведення обліку, зберігання, використання і знищення документів та інших матеріальних носіїв інформації, що містять службову інформацію"</w:t>
      </w:r>
      <w:r w:rsidR="0040561D">
        <w:t xml:space="preserve">, </w:t>
      </w:r>
      <w:r w:rsidR="00BC6BF4" w:rsidRPr="00152810">
        <w:t>Переліку відомостей Міністерства оборони України, які містять службову інформацію (ПСІ-2023)</w:t>
      </w:r>
      <w:r w:rsidR="00BC6BF4">
        <w:t xml:space="preserve">, затвердженого </w:t>
      </w:r>
      <w:r w:rsidR="00152810" w:rsidRPr="00152810">
        <w:t>наказ</w:t>
      </w:r>
      <w:r w:rsidR="00BC6BF4">
        <w:t>ом</w:t>
      </w:r>
      <w:r w:rsidR="00152810" w:rsidRPr="00152810">
        <w:t xml:space="preserve"> Міністерства оборони України від 17 жовтня 2023 року № 605</w:t>
      </w:r>
      <w:r w:rsidR="00BC6BF4">
        <w:t>,</w:t>
      </w:r>
      <w:r w:rsidR="003000AD">
        <w:t xml:space="preserve"> </w:t>
      </w:r>
      <w:r w:rsidR="00BC6BF4" w:rsidRPr="00BC6BF4">
        <w:t>відомості за окремими показниками про номенклатуру, обсяги, строки, виконавців, замовників з виробництва, закупівлі та постачання озброєння, військової техніки, інших матеріально-технічних засобів, виконання робіт та надання послуг в особливий період, створення спеціальних формувань, передачі приміщень, будівель та споруд, земель Збройним Силам України, іншим військовим формуванням під час мобілізації та у воєнний час у цілому щодо окремого підприємства (установи, організації, філії)</w:t>
      </w:r>
      <w:r w:rsidR="00BC6BF4">
        <w:t>, а також в</w:t>
      </w:r>
      <w:r w:rsidR="00BC6BF4" w:rsidRPr="00BC6BF4">
        <w:t xml:space="preserve">ідомості за окремими показниками про кількість, вартість, строки постачання продовольства, речового майна, ракетного палива, основних видів пального та мастильних матеріалів, технічних засобів, інших матеріальних засобів на мирний та воєнний час, за винятком відомостей, що повинні розміщуватись в електронній системі публічних </w:t>
      </w:r>
      <w:proofErr w:type="spellStart"/>
      <w:r w:rsidR="00BC6BF4" w:rsidRPr="00BC6BF4">
        <w:t>закупівель</w:t>
      </w:r>
      <w:proofErr w:type="spellEnd"/>
      <w:r w:rsidR="00BC6BF4" w:rsidRPr="00BC6BF4">
        <w:t xml:space="preserve"> </w:t>
      </w:r>
      <w:proofErr w:type="spellStart"/>
      <w:r w:rsidR="00BC6BF4" w:rsidRPr="00BC6BF4">
        <w:t>Prozorro</w:t>
      </w:r>
      <w:proofErr w:type="spellEnd"/>
      <w:r w:rsidR="0040561D">
        <w:t>, віднесено до службової інформації та не підлягають розголошенню</w:t>
      </w:r>
      <w:r w:rsidR="00BC6BF4" w:rsidRPr="00BC6BF4">
        <w:t>.</w:t>
      </w:r>
    </w:p>
    <w:p w14:paraId="0CD8D2DE" w14:textId="2AF01AD3" w:rsidR="00AC6DB2" w:rsidRDefault="00AC6DB2" w:rsidP="00AC6DB2">
      <w:pPr>
        <w:ind w:firstLine="567"/>
        <w:jc w:val="both"/>
      </w:pPr>
      <w:r w:rsidRPr="0040561D">
        <w:lastRenderedPageBreak/>
        <w:t>Відомост</w:t>
      </w:r>
      <w:r>
        <w:t>і</w:t>
      </w:r>
      <w:r w:rsidRPr="0040561D">
        <w:t xml:space="preserve"> що</w:t>
      </w:r>
      <w:r>
        <w:t>до</w:t>
      </w:r>
      <w:r w:rsidRPr="0040561D">
        <w:t xml:space="preserve"> </w:t>
      </w:r>
      <w:proofErr w:type="spellStart"/>
      <w:r>
        <w:t>закупівель</w:t>
      </w:r>
      <w:proofErr w:type="spellEnd"/>
      <w:r>
        <w:t xml:space="preserve">, які здійснюються </w:t>
      </w:r>
      <w:r w:rsidR="002B6181">
        <w:t xml:space="preserve">закупівельними агенціями </w:t>
      </w:r>
      <w:r>
        <w:t>через</w:t>
      </w:r>
      <w:r w:rsidRPr="0040561D">
        <w:t xml:space="preserve"> електронн</w:t>
      </w:r>
      <w:r>
        <w:t>у</w:t>
      </w:r>
      <w:r w:rsidRPr="0040561D">
        <w:t xml:space="preserve"> систем</w:t>
      </w:r>
      <w:r>
        <w:t>у</w:t>
      </w:r>
      <w:r w:rsidRPr="0040561D">
        <w:t xml:space="preserve"> публічних </w:t>
      </w:r>
      <w:proofErr w:type="spellStart"/>
      <w:r w:rsidRPr="0040561D">
        <w:t>закупівель</w:t>
      </w:r>
      <w:proofErr w:type="spellEnd"/>
      <w:r w:rsidRPr="0040561D">
        <w:t xml:space="preserve"> </w:t>
      </w:r>
      <w:proofErr w:type="spellStart"/>
      <w:r w:rsidRPr="0040561D">
        <w:t>Prozorro</w:t>
      </w:r>
      <w:proofErr w:type="spellEnd"/>
      <w:r>
        <w:t xml:space="preserve"> розміщені на відповідному веб-сайті електронної системи за </w:t>
      </w:r>
      <w:proofErr w:type="spellStart"/>
      <w:r>
        <w:t>адресою</w:t>
      </w:r>
      <w:proofErr w:type="spellEnd"/>
      <w:r>
        <w:t xml:space="preserve">: </w:t>
      </w:r>
      <w:r>
        <w:rPr>
          <w:lang w:val="en-US"/>
        </w:rPr>
        <w:t>https://prozorro.gov.ua</w:t>
      </w:r>
      <w:r>
        <w:t>.</w:t>
      </w:r>
    </w:p>
    <w:p w14:paraId="2FF68F6B" w14:textId="10CEC3BD" w:rsidR="00BC6BF4" w:rsidRDefault="00AC6DB2" w:rsidP="0040561D">
      <w:pPr>
        <w:ind w:firstLine="567"/>
        <w:jc w:val="both"/>
      </w:pPr>
      <w:r>
        <w:t>З</w:t>
      </w:r>
      <w:r w:rsidR="002B6181">
        <w:t>гідно з</w:t>
      </w:r>
      <w:r w:rsidR="0040561D">
        <w:t xml:space="preserve"> інформацією, отриманою від закупівельних агенцій Міністерства оборони України, о</w:t>
      </w:r>
      <w:r w:rsidR="00BC6BF4">
        <w:t>сновними причинами звернень постачальників, якими обґрунтовується</w:t>
      </w:r>
      <w:r w:rsidR="0040561D">
        <w:t xml:space="preserve"> </w:t>
      </w:r>
      <w:r w:rsidR="00BC6BF4">
        <w:t>необхідність перенесення термінів є:</w:t>
      </w:r>
    </w:p>
    <w:p w14:paraId="20E8BC3D" w14:textId="1634B09C" w:rsidR="00BC6BF4" w:rsidRDefault="00BC6BF4" w:rsidP="0040561D">
      <w:pPr>
        <w:ind w:firstLine="567"/>
        <w:jc w:val="both"/>
      </w:pPr>
      <w:r>
        <w:t>настання форс-мажорних обставин (обставин непереборної сили);</w:t>
      </w:r>
    </w:p>
    <w:p w14:paraId="21BE9A4F" w14:textId="4745088F" w:rsidR="00BC6BF4" w:rsidRDefault="00BC6BF4" w:rsidP="0040561D">
      <w:pPr>
        <w:ind w:firstLine="567"/>
        <w:jc w:val="both"/>
      </w:pPr>
      <w:r>
        <w:t>критичне пошкодження об’єктів інфраструктури (доріг, складів);</w:t>
      </w:r>
    </w:p>
    <w:p w14:paraId="372B40FC" w14:textId="27BE9077" w:rsidR="00BC6BF4" w:rsidRDefault="00BC6BF4" w:rsidP="0040561D">
      <w:pPr>
        <w:ind w:firstLine="567"/>
        <w:jc w:val="both"/>
      </w:pPr>
      <w:r>
        <w:t>критичне пошкодження/знищення баз/складів постачальника та/або постачальника (субпідрядника) сировини, де виготовляється/зберігається товар,</w:t>
      </w:r>
    </w:p>
    <w:p w14:paraId="1168C4C6" w14:textId="77777777" w:rsidR="00BC6BF4" w:rsidRDefault="00BC6BF4" w:rsidP="0040561D">
      <w:pPr>
        <w:ind w:firstLine="567"/>
        <w:jc w:val="both"/>
      </w:pPr>
      <w:r>
        <w:t xml:space="preserve">знищення виробничих </w:t>
      </w:r>
      <w:proofErr w:type="spellStart"/>
      <w:r>
        <w:t>потужностей</w:t>
      </w:r>
      <w:proofErr w:type="spellEnd"/>
      <w:r>
        <w:t>, товару, сировини та матеріалів, аварія,</w:t>
      </w:r>
    </w:p>
    <w:p w14:paraId="7B51AB28" w14:textId="77777777" w:rsidR="00BC6BF4" w:rsidRDefault="00BC6BF4" w:rsidP="0040561D">
      <w:pPr>
        <w:ind w:firstLine="567"/>
        <w:jc w:val="both"/>
      </w:pPr>
      <w:r>
        <w:t>пожежа;</w:t>
      </w:r>
    </w:p>
    <w:p w14:paraId="07200576" w14:textId="55104A63" w:rsidR="00BC6BF4" w:rsidRDefault="00BC6BF4" w:rsidP="0040561D">
      <w:pPr>
        <w:ind w:firstLine="567"/>
        <w:jc w:val="both"/>
      </w:pPr>
      <w:r>
        <w:t>відсутність електропостачання;</w:t>
      </w:r>
    </w:p>
    <w:p w14:paraId="32C4B5A6" w14:textId="444E80A8" w:rsidR="00BC6BF4" w:rsidRDefault="00BC6BF4" w:rsidP="0040561D">
      <w:pPr>
        <w:ind w:firstLine="567"/>
        <w:jc w:val="both"/>
      </w:pPr>
      <w:r>
        <w:t>заборона (обмеження) імпорту, затримка проходження митного контролю сировини та матеріалів, які необхідні для виконання умов контрактів;</w:t>
      </w:r>
    </w:p>
    <w:p w14:paraId="68BC316E" w14:textId="22BD42F3" w:rsidR="0040561D" w:rsidRDefault="00BC6BF4" w:rsidP="0040561D">
      <w:pPr>
        <w:ind w:firstLine="567"/>
        <w:jc w:val="both"/>
      </w:pPr>
      <w:r>
        <w:t xml:space="preserve">затримка при проходженні приймального контролю товару </w:t>
      </w:r>
      <w:r w:rsidR="0040561D">
        <w:t>тощо.</w:t>
      </w:r>
    </w:p>
    <w:p w14:paraId="24B70C40" w14:textId="77777777" w:rsidR="00D40679" w:rsidRDefault="00A276FE" w:rsidP="004E6CBB">
      <w:pPr>
        <w:ind w:firstLine="567"/>
        <w:jc w:val="both"/>
      </w:pPr>
      <w:r>
        <w:t>Надані постачальниками звернення аналізуються закупівельними агенціями на предмет достатності підстав, наявності необхідних підтвердних документів та їх відповідності умовам укладених державних контрактів і вимогам чинного законодавства</w:t>
      </w:r>
      <w:r w:rsidR="00CF64A9">
        <w:t>.</w:t>
      </w:r>
      <w:r>
        <w:t xml:space="preserve"> </w:t>
      </w:r>
    </w:p>
    <w:p w14:paraId="34E2CB05" w14:textId="103496FF" w:rsidR="003000AD" w:rsidRDefault="00CF64A9" w:rsidP="004E6CBB">
      <w:pPr>
        <w:ind w:firstLine="567"/>
        <w:jc w:val="both"/>
      </w:pPr>
      <w:r>
        <w:t xml:space="preserve">Рішення </w:t>
      </w:r>
      <w:r w:rsidR="00A276FE">
        <w:t xml:space="preserve">щодо внесення змін до відповідних договорів приймаються у </w:t>
      </w:r>
      <w:r w:rsidR="00D40679">
        <w:t xml:space="preserve">відповідності до вимог чинного законодавства, зокрема – Особливостей здійснення оборонних </w:t>
      </w:r>
      <w:proofErr w:type="spellStart"/>
      <w:r w:rsidR="00D40679">
        <w:t>закупівель</w:t>
      </w:r>
      <w:proofErr w:type="spellEnd"/>
      <w:r w:rsidR="00D40679">
        <w:t xml:space="preserve"> на період дії правового режиму воєнного стану, затверджених постановою Кабінету міністрів України від 11.11.2022                 № 1275 </w:t>
      </w:r>
      <w:r w:rsidR="00D40679">
        <w:rPr>
          <w:lang w:val="en-US"/>
        </w:rPr>
        <w:t>“</w:t>
      </w:r>
      <w:r w:rsidR="00D40679">
        <w:t xml:space="preserve">Деякі питання здійснення оборонних </w:t>
      </w:r>
      <w:proofErr w:type="spellStart"/>
      <w:r w:rsidR="00D40679">
        <w:t>закупівель</w:t>
      </w:r>
      <w:proofErr w:type="spellEnd"/>
      <w:r w:rsidR="00D40679">
        <w:t xml:space="preserve"> на період дії правового режиму воєнного стану</w:t>
      </w:r>
      <w:r w:rsidR="00D40679">
        <w:rPr>
          <w:lang w:val="en-US"/>
        </w:rPr>
        <w:t>”</w:t>
      </w:r>
      <w:r w:rsidR="00A276FE">
        <w:t>.</w:t>
      </w:r>
    </w:p>
    <w:p w14:paraId="34AE151A" w14:textId="77777777" w:rsidR="00B1494A" w:rsidRDefault="00B1494A" w:rsidP="004E6CBB">
      <w:pPr>
        <w:ind w:firstLine="567"/>
        <w:jc w:val="both"/>
      </w:pPr>
    </w:p>
    <w:p w14:paraId="575E47F8" w14:textId="77777777" w:rsidR="00AC6DB2" w:rsidRPr="00D84FFB" w:rsidRDefault="00AC6DB2" w:rsidP="004E6CBB">
      <w:pPr>
        <w:ind w:firstLine="567"/>
        <w:jc w:val="both"/>
      </w:pPr>
    </w:p>
    <w:p w14:paraId="0B19423A" w14:textId="77777777" w:rsidR="00BB5394" w:rsidRPr="00D84FFB" w:rsidRDefault="00EB61FB" w:rsidP="00EB61FB">
      <w:pPr>
        <w:pStyle w:val="a3"/>
        <w:jc w:val="both"/>
        <w:rPr>
          <w:rStyle w:val="rvts23"/>
        </w:rPr>
      </w:pPr>
      <w:r w:rsidRPr="00D84FFB">
        <w:rPr>
          <w:rStyle w:val="rvts23"/>
        </w:rPr>
        <w:t xml:space="preserve">Начальник </w:t>
      </w:r>
      <w:r w:rsidR="00BB5394" w:rsidRPr="00D84FFB">
        <w:rPr>
          <w:rStyle w:val="rvts23"/>
        </w:rPr>
        <w:t>Головного управління</w:t>
      </w:r>
    </w:p>
    <w:p w14:paraId="7B48B9A9" w14:textId="1BB1B3D6" w:rsidR="00EB61FB" w:rsidRPr="00D84FFB" w:rsidRDefault="00BB5394" w:rsidP="00EB61FB">
      <w:pPr>
        <w:pStyle w:val="a3"/>
        <w:jc w:val="both"/>
        <w:rPr>
          <w:rStyle w:val="rvts23"/>
        </w:rPr>
      </w:pPr>
      <w:r w:rsidRPr="00D84FFB">
        <w:rPr>
          <w:rStyle w:val="rvts23"/>
        </w:rPr>
        <w:t>контролю оборонних закупівель</w:t>
      </w:r>
    </w:p>
    <w:p w14:paraId="096725B3" w14:textId="23077DD0" w:rsidR="00E015D0" w:rsidRPr="00D84FFB" w:rsidRDefault="00BB5394" w:rsidP="00BB5394">
      <w:pPr>
        <w:pStyle w:val="a3"/>
        <w:jc w:val="both"/>
        <w:rPr>
          <w:rStyle w:val="rvts23"/>
        </w:rPr>
      </w:pPr>
      <w:r w:rsidRPr="00D84FFB">
        <w:rPr>
          <w:rStyle w:val="rvts23"/>
        </w:rPr>
        <w:t>бригадний генерал                                                                             Сергій БУЛАВКО</w:t>
      </w:r>
    </w:p>
    <w:p w14:paraId="70135C74" w14:textId="117582F1" w:rsidR="0007712F" w:rsidRDefault="0007712F" w:rsidP="00CE16F7">
      <w:pPr>
        <w:autoSpaceDE w:val="0"/>
        <w:autoSpaceDN w:val="0"/>
        <w:adjustRightInd w:val="0"/>
        <w:jc w:val="both"/>
        <w:rPr>
          <w:sz w:val="16"/>
          <w:szCs w:val="16"/>
        </w:rPr>
      </w:pPr>
    </w:p>
    <w:p w14:paraId="1C960297" w14:textId="41EE1826" w:rsidR="00D84FFB" w:rsidRDefault="00D84FFB" w:rsidP="00CE16F7">
      <w:pPr>
        <w:autoSpaceDE w:val="0"/>
        <w:autoSpaceDN w:val="0"/>
        <w:adjustRightInd w:val="0"/>
        <w:jc w:val="both"/>
        <w:rPr>
          <w:sz w:val="16"/>
          <w:szCs w:val="16"/>
        </w:rPr>
      </w:pPr>
    </w:p>
    <w:p w14:paraId="6621339B" w14:textId="22C5BE4B" w:rsidR="00D84FFB" w:rsidRDefault="00D84FFB" w:rsidP="00CE16F7">
      <w:pPr>
        <w:autoSpaceDE w:val="0"/>
        <w:autoSpaceDN w:val="0"/>
        <w:adjustRightInd w:val="0"/>
        <w:jc w:val="both"/>
        <w:rPr>
          <w:sz w:val="16"/>
          <w:szCs w:val="16"/>
        </w:rPr>
      </w:pPr>
    </w:p>
    <w:p w14:paraId="1721F5D3" w14:textId="0CE06A6F" w:rsidR="00D84FFB" w:rsidRDefault="00D84FFB" w:rsidP="00CE16F7">
      <w:pPr>
        <w:autoSpaceDE w:val="0"/>
        <w:autoSpaceDN w:val="0"/>
        <w:adjustRightInd w:val="0"/>
        <w:jc w:val="both"/>
        <w:rPr>
          <w:sz w:val="16"/>
          <w:szCs w:val="16"/>
        </w:rPr>
      </w:pPr>
    </w:p>
    <w:p w14:paraId="185FE271" w14:textId="317ED2C8" w:rsidR="00D84FFB" w:rsidRDefault="00D84FFB" w:rsidP="00CE16F7">
      <w:pPr>
        <w:autoSpaceDE w:val="0"/>
        <w:autoSpaceDN w:val="0"/>
        <w:adjustRightInd w:val="0"/>
        <w:jc w:val="both"/>
        <w:rPr>
          <w:sz w:val="16"/>
          <w:szCs w:val="16"/>
        </w:rPr>
      </w:pPr>
    </w:p>
    <w:p w14:paraId="6969124E" w14:textId="7EF01765" w:rsidR="00D84FFB" w:rsidRDefault="00D84FFB" w:rsidP="00CE16F7">
      <w:pPr>
        <w:autoSpaceDE w:val="0"/>
        <w:autoSpaceDN w:val="0"/>
        <w:adjustRightInd w:val="0"/>
        <w:jc w:val="both"/>
        <w:rPr>
          <w:sz w:val="16"/>
          <w:szCs w:val="16"/>
        </w:rPr>
      </w:pPr>
    </w:p>
    <w:p w14:paraId="5BBE6E75" w14:textId="33A06695" w:rsidR="00D84FFB" w:rsidRDefault="00D84FFB" w:rsidP="00CE16F7">
      <w:pPr>
        <w:autoSpaceDE w:val="0"/>
        <w:autoSpaceDN w:val="0"/>
        <w:adjustRightInd w:val="0"/>
        <w:jc w:val="both"/>
        <w:rPr>
          <w:sz w:val="16"/>
          <w:szCs w:val="16"/>
        </w:rPr>
      </w:pPr>
    </w:p>
    <w:p w14:paraId="2B8C2112" w14:textId="39DD7932" w:rsidR="00D84FFB" w:rsidRDefault="00D84FFB" w:rsidP="00CE16F7">
      <w:pPr>
        <w:autoSpaceDE w:val="0"/>
        <w:autoSpaceDN w:val="0"/>
        <w:adjustRightInd w:val="0"/>
        <w:jc w:val="both"/>
        <w:rPr>
          <w:sz w:val="16"/>
          <w:szCs w:val="16"/>
        </w:rPr>
      </w:pPr>
    </w:p>
    <w:p w14:paraId="007F3BD9" w14:textId="2C27AEA7" w:rsidR="00D84FFB" w:rsidRDefault="00D84FFB" w:rsidP="00CE16F7">
      <w:pPr>
        <w:autoSpaceDE w:val="0"/>
        <w:autoSpaceDN w:val="0"/>
        <w:adjustRightInd w:val="0"/>
        <w:jc w:val="both"/>
        <w:rPr>
          <w:sz w:val="16"/>
          <w:szCs w:val="16"/>
        </w:rPr>
      </w:pPr>
    </w:p>
    <w:p w14:paraId="096406B4" w14:textId="5D61D1B0" w:rsidR="00D84FFB" w:rsidRDefault="00D84FFB" w:rsidP="00CE16F7">
      <w:pPr>
        <w:autoSpaceDE w:val="0"/>
        <w:autoSpaceDN w:val="0"/>
        <w:adjustRightInd w:val="0"/>
        <w:jc w:val="both"/>
        <w:rPr>
          <w:sz w:val="16"/>
          <w:szCs w:val="16"/>
        </w:rPr>
      </w:pPr>
    </w:p>
    <w:p w14:paraId="0CB6282B" w14:textId="432F9F89" w:rsidR="00D84FFB" w:rsidRDefault="00D84FFB" w:rsidP="00CE16F7">
      <w:pPr>
        <w:autoSpaceDE w:val="0"/>
        <w:autoSpaceDN w:val="0"/>
        <w:adjustRightInd w:val="0"/>
        <w:jc w:val="both"/>
        <w:rPr>
          <w:sz w:val="16"/>
          <w:szCs w:val="16"/>
        </w:rPr>
      </w:pPr>
    </w:p>
    <w:p w14:paraId="1508212A" w14:textId="73ED0C4A" w:rsidR="00D84FFB" w:rsidRDefault="00D84FFB" w:rsidP="00CE16F7">
      <w:pPr>
        <w:autoSpaceDE w:val="0"/>
        <w:autoSpaceDN w:val="0"/>
        <w:adjustRightInd w:val="0"/>
        <w:jc w:val="both"/>
        <w:rPr>
          <w:sz w:val="16"/>
          <w:szCs w:val="16"/>
        </w:rPr>
      </w:pPr>
    </w:p>
    <w:p w14:paraId="67FD7063" w14:textId="00CD6966" w:rsidR="00D84FFB" w:rsidRDefault="00D84FFB" w:rsidP="00CE16F7">
      <w:pPr>
        <w:autoSpaceDE w:val="0"/>
        <w:autoSpaceDN w:val="0"/>
        <w:adjustRightInd w:val="0"/>
        <w:jc w:val="both"/>
        <w:rPr>
          <w:sz w:val="16"/>
          <w:szCs w:val="16"/>
        </w:rPr>
      </w:pPr>
    </w:p>
    <w:p w14:paraId="70AB5359" w14:textId="77A96B53" w:rsidR="00A80327" w:rsidRDefault="00A80327" w:rsidP="00CE16F7">
      <w:pPr>
        <w:autoSpaceDE w:val="0"/>
        <w:autoSpaceDN w:val="0"/>
        <w:adjustRightInd w:val="0"/>
        <w:jc w:val="both"/>
        <w:rPr>
          <w:sz w:val="16"/>
          <w:szCs w:val="16"/>
        </w:rPr>
      </w:pPr>
      <w:bookmarkStart w:id="0" w:name="_GoBack"/>
      <w:bookmarkEnd w:id="0"/>
    </w:p>
    <w:p w14:paraId="398741DE" w14:textId="14F6BF16" w:rsidR="00A80327" w:rsidRDefault="00A80327" w:rsidP="00CE16F7">
      <w:pPr>
        <w:autoSpaceDE w:val="0"/>
        <w:autoSpaceDN w:val="0"/>
        <w:adjustRightInd w:val="0"/>
        <w:jc w:val="both"/>
        <w:rPr>
          <w:sz w:val="16"/>
          <w:szCs w:val="16"/>
        </w:rPr>
      </w:pPr>
    </w:p>
    <w:p w14:paraId="590D75E0" w14:textId="77777777" w:rsidR="00A80327" w:rsidRDefault="00A80327" w:rsidP="00CE16F7">
      <w:pPr>
        <w:autoSpaceDE w:val="0"/>
        <w:autoSpaceDN w:val="0"/>
        <w:adjustRightInd w:val="0"/>
        <w:jc w:val="both"/>
        <w:rPr>
          <w:sz w:val="16"/>
          <w:szCs w:val="16"/>
        </w:rPr>
      </w:pPr>
    </w:p>
    <w:p w14:paraId="11FB300B" w14:textId="6C6EE352" w:rsidR="00D84FFB" w:rsidRDefault="00D84FFB" w:rsidP="00CE16F7">
      <w:pPr>
        <w:autoSpaceDE w:val="0"/>
        <w:autoSpaceDN w:val="0"/>
        <w:adjustRightInd w:val="0"/>
        <w:jc w:val="both"/>
        <w:rPr>
          <w:sz w:val="16"/>
          <w:szCs w:val="16"/>
        </w:rPr>
      </w:pPr>
    </w:p>
    <w:p w14:paraId="48823AD7" w14:textId="7B934612" w:rsidR="00D84FFB" w:rsidRDefault="00D84FFB" w:rsidP="00CE16F7">
      <w:pPr>
        <w:autoSpaceDE w:val="0"/>
        <w:autoSpaceDN w:val="0"/>
        <w:adjustRightInd w:val="0"/>
        <w:jc w:val="both"/>
        <w:rPr>
          <w:sz w:val="16"/>
          <w:szCs w:val="16"/>
        </w:rPr>
      </w:pPr>
    </w:p>
    <w:p w14:paraId="5BF416C6" w14:textId="77777777" w:rsidR="003000AD" w:rsidRDefault="003000AD" w:rsidP="00CE16F7">
      <w:pPr>
        <w:autoSpaceDE w:val="0"/>
        <w:autoSpaceDN w:val="0"/>
        <w:adjustRightInd w:val="0"/>
        <w:jc w:val="both"/>
        <w:rPr>
          <w:sz w:val="16"/>
          <w:szCs w:val="16"/>
        </w:rPr>
      </w:pPr>
    </w:p>
    <w:p w14:paraId="03DA3015" w14:textId="647344D5" w:rsidR="00D84FFB" w:rsidRDefault="00D84FFB" w:rsidP="00CE16F7">
      <w:pPr>
        <w:autoSpaceDE w:val="0"/>
        <w:autoSpaceDN w:val="0"/>
        <w:adjustRightInd w:val="0"/>
        <w:jc w:val="both"/>
        <w:rPr>
          <w:sz w:val="16"/>
          <w:szCs w:val="16"/>
        </w:rPr>
      </w:pPr>
    </w:p>
    <w:p w14:paraId="352489DA" w14:textId="33CD40A1" w:rsidR="00D84FFB" w:rsidRPr="00A80327" w:rsidRDefault="00A80327" w:rsidP="00CE16F7">
      <w:pPr>
        <w:autoSpaceDE w:val="0"/>
        <w:autoSpaceDN w:val="0"/>
        <w:adjustRightInd w:val="0"/>
        <w:jc w:val="both"/>
        <w:rPr>
          <w:sz w:val="16"/>
          <w:szCs w:val="16"/>
        </w:rPr>
      </w:pPr>
      <w:r>
        <w:rPr>
          <w:sz w:val="16"/>
          <w:szCs w:val="16"/>
        </w:rPr>
        <w:t>Федір Андрійчук, 272-68</w:t>
      </w:r>
    </w:p>
    <w:sectPr w:rsidR="00D84FFB" w:rsidRPr="00A80327" w:rsidSect="00D84FFB">
      <w:pgSz w:w="11906" w:h="16838"/>
      <w:pgMar w:top="568" w:right="567" w:bottom="1134" w:left="1843"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1A96"/>
    <w:rsid w:val="00007FD8"/>
    <w:rsid w:val="00022D82"/>
    <w:rsid w:val="000253E5"/>
    <w:rsid w:val="00030EED"/>
    <w:rsid w:val="00045C00"/>
    <w:rsid w:val="0004790C"/>
    <w:rsid w:val="00054209"/>
    <w:rsid w:val="00055B42"/>
    <w:rsid w:val="0005747F"/>
    <w:rsid w:val="0007712F"/>
    <w:rsid w:val="00082981"/>
    <w:rsid w:val="00085106"/>
    <w:rsid w:val="000A08A7"/>
    <w:rsid w:val="000A3080"/>
    <w:rsid w:val="000A4D46"/>
    <w:rsid w:val="000A5D31"/>
    <w:rsid w:val="000B2954"/>
    <w:rsid w:val="000B41F0"/>
    <w:rsid w:val="000D0624"/>
    <w:rsid w:val="000D139C"/>
    <w:rsid w:val="000D272C"/>
    <w:rsid w:val="000E211B"/>
    <w:rsid w:val="000F076F"/>
    <w:rsid w:val="000F280E"/>
    <w:rsid w:val="000F4AED"/>
    <w:rsid w:val="000F4C3C"/>
    <w:rsid w:val="00103AE3"/>
    <w:rsid w:val="00104CB8"/>
    <w:rsid w:val="001054F7"/>
    <w:rsid w:val="00107E02"/>
    <w:rsid w:val="001106EE"/>
    <w:rsid w:val="001234F8"/>
    <w:rsid w:val="00123D4B"/>
    <w:rsid w:val="001268A6"/>
    <w:rsid w:val="00134E58"/>
    <w:rsid w:val="00137B36"/>
    <w:rsid w:val="001472CB"/>
    <w:rsid w:val="00152810"/>
    <w:rsid w:val="001559A2"/>
    <w:rsid w:val="001579DB"/>
    <w:rsid w:val="0018288E"/>
    <w:rsid w:val="0018461F"/>
    <w:rsid w:val="001933ED"/>
    <w:rsid w:val="001935CE"/>
    <w:rsid w:val="001A08DB"/>
    <w:rsid w:val="001A1F66"/>
    <w:rsid w:val="001A7696"/>
    <w:rsid w:val="001B22DA"/>
    <w:rsid w:val="001B6A0D"/>
    <w:rsid w:val="001B7FA1"/>
    <w:rsid w:val="001C0FC0"/>
    <w:rsid w:val="001D4BAA"/>
    <w:rsid w:val="001E1374"/>
    <w:rsid w:val="001E1DD2"/>
    <w:rsid w:val="001E429B"/>
    <w:rsid w:val="001E711C"/>
    <w:rsid w:val="001E723F"/>
    <w:rsid w:val="001E7B9F"/>
    <w:rsid w:val="001F36DD"/>
    <w:rsid w:val="001F6906"/>
    <w:rsid w:val="0020186A"/>
    <w:rsid w:val="00212520"/>
    <w:rsid w:val="0021252D"/>
    <w:rsid w:val="0021584E"/>
    <w:rsid w:val="0022235C"/>
    <w:rsid w:val="00234608"/>
    <w:rsid w:val="00234A22"/>
    <w:rsid w:val="00241044"/>
    <w:rsid w:val="00267074"/>
    <w:rsid w:val="00271EBD"/>
    <w:rsid w:val="00271F9B"/>
    <w:rsid w:val="002753B3"/>
    <w:rsid w:val="002803A1"/>
    <w:rsid w:val="00283FD7"/>
    <w:rsid w:val="002873CE"/>
    <w:rsid w:val="00287ADC"/>
    <w:rsid w:val="002914B7"/>
    <w:rsid w:val="00291C86"/>
    <w:rsid w:val="002B393C"/>
    <w:rsid w:val="002B6181"/>
    <w:rsid w:val="002B69E1"/>
    <w:rsid w:val="002C0344"/>
    <w:rsid w:val="002C3771"/>
    <w:rsid w:val="002C3790"/>
    <w:rsid w:val="002D2CD0"/>
    <w:rsid w:val="002D5E88"/>
    <w:rsid w:val="002E15EA"/>
    <w:rsid w:val="002E38C7"/>
    <w:rsid w:val="002F385E"/>
    <w:rsid w:val="003000AD"/>
    <w:rsid w:val="00304738"/>
    <w:rsid w:val="00305935"/>
    <w:rsid w:val="00334DED"/>
    <w:rsid w:val="00335F0F"/>
    <w:rsid w:val="00341E2F"/>
    <w:rsid w:val="00343022"/>
    <w:rsid w:val="00343C3E"/>
    <w:rsid w:val="0035064C"/>
    <w:rsid w:val="0035172E"/>
    <w:rsid w:val="003613AA"/>
    <w:rsid w:val="003722B6"/>
    <w:rsid w:val="00377BF5"/>
    <w:rsid w:val="00381FD0"/>
    <w:rsid w:val="00384B34"/>
    <w:rsid w:val="00392895"/>
    <w:rsid w:val="00394DEF"/>
    <w:rsid w:val="003958EB"/>
    <w:rsid w:val="003A5B43"/>
    <w:rsid w:val="003A7B3E"/>
    <w:rsid w:val="003A7CAF"/>
    <w:rsid w:val="003B2D07"/>
    <w:rsid w:val="003B4979"/>
    <w:rsid w:val="003C03CF"/>
    <w:rsid w:val="003C4567"/>
    <w:rsid w:val="003C7B16"/>
    <w:rsid w:val="003D1EDC"/>
    <w:rsid w:val="003D5051"/>
    <w:rsid w:val="003E14CC"/>
    <w:rsid w:val="003F14AE"/>
    <w:rsid w:val="003F265B"/>
    <w:rsid w:val="003F4A58"/>
    <w:rsid w:val="00400339"/>
    <w:rsid w:val="004008B4"/>
    <w:rsid w:val="00401C0E"/>
    <w:rsid w:val="004028CC"/>
    <w:rsid w:val="0040561D"/>
    <w:rsid w:val="0040758B"/>
    <w:rsid w:val="004153D0"/>
    <w:rsid w:val="00421C44"/>
    <w:rsid w:val="00433165"/>
    <w:rsid w:val="00436BDE"/>
    <w:rsid w:val="004421DA"/>
    <w:rsid w:val="0044655C"/>
    <w:rsid w:val="00453579"/>
    <w:rsid w:val="0045686A"/>
    <w:rsid w:val="00463047"/>
    <w:rsid w:val="0047013E"/>
    <w:rsid w:val="004719E9"/>
    <w:rsid w:val="0047703F"/>
    <w:rsid w:val="00477D54"/>
    <w:rsid w:val="00485022"/>
    <w:rsid w:val="00491347"/>
    <w:rsid w:val="00491369"/>
    <w:rsid w:val="00497726"/>
    <w:rsid w:val="004A7BDB"/>
    <w:rsid w:val="004B60F2"/>
    <w:rsid w:val="004B6A32"/>
    <w:rsid w:val="004C043E"/>
    <w:rsid w:val="004C46AD"/>
    <w:rsid w:val="004C5770"/>
    <w:rsid w:val="004D2471"/>
    <w:rsid w:val="004E1736"/>
    <w:rsid w:val="004E3F09"/>
    <w:rsid w:val="004E4310"/>
    <w:rsid w:val="004E6CBB"/>
    <w:rsid w:val="004F4C02"/>
    <w:rsid w:val="004F65CB"/>
    <w:rsid w:val="00510C82"/>
    <w:rsid w:val="00523A26"/>
    <w:rsid w:val="00524BF5"/>
    <w:rsid w:val="0053255D"/>
    <w:rsid w:val="005409D3"/>
    <w:rsid w:val="00545204"/>
    <w:rsid w:val="00545F89"/>
    <w:rsid w:val="00547262"/>
    <w:rsid w:val="0054799C"/>
    <w:rsid w:val="005621F8"/>
    <w:rsid w:val="00562DD7"/>
    <w:rsid w:val="00582937"/>
    <w:rsid w:val="005915E6"/>
    <w:rsid w:val="005921E1"/>
    <w:rsid w:val="005927FD"/>
    <w:rsid w:val="005A4E20"/>
    <w:rsid w:val="005B087D"/>
    <w:rsid w:val="005B1828"/>
    <w:rsid w:val="005B234D"/>
    <w:rsid w:val="005B6ADE"/>
    <w:rsid w:val="005C02C2"/>
    <w:rsid w:val="005C38A9"/>
    <w:rsid w:val="005C5A68"/>
    <w:rsid w:val="005D25FB"/>
    <w:rsid w:val="005F01A0"/>
    <w:rsid w:val="00611FD8"/>
    <w:rsid w:val="00621FB6"/>
    <w:rsid w:val="00624DB6"/>
    <w:rsid w:val="0063151D"/>
    <w:rsid w:val="00644DA1"/>
    <w:rsid w:val="00645C6A"/>
    <w:rsid w:val="00660D3A"/>
    <w:rsid w:val="00661843"/>
    <w:rsid w:val="006703BE"/>
    <w:rsid w:val="006769AA"/>
    <w:rsid w:val="00682A52"/>
    <w:rsid w:val="00684031"/>
    <w:rsid w:val="00684178"/>
    <w:rsid w:val="00694CF2"/>
    <w:rsid w:val="006A0708"/>
    <w:rsid w:val="006A1FDB"/>
    <w:rsid w:val="006B75D9"/>
    <w:rsid w:val="006C2C12"/>
    <w:rsid w:val="006C6CE3"/>
    <w:rsid w:val="006D1409"/>
    <w:rsid w:val="006D1908"/>
    <w:rsid w:val="006E060E"/>
    <w:rsid w:val="006E07FA"/>
    <w:rsid w:val="006E35DF"/>
    <w:rsid w:val="006E674A"/>
    <w:rsid w:val="006F57B5"/>
    <w:rsid w:val="006F620B"/>
    <w:rsid w:val="00701DE9"/>
    <w:rsid w:val="00703EF9"/>
    <w:rsid w:val="00711D0E"/>
    <w:rsid w:val="007422A2"/>
    <w:rsid w:val="007539BF"/>
    <w:rsid w:val="007541C6"/>
    <w:rsid w:val="00760847"/>
    <w:rsid w:val="007665AF"/>
    <w:rsid w:val="00767B21"/>
    <w:rsid w:val="00776E76"/>
    <w:rsid w:val="00780A16"/>
    <w:rsid w:val="007846DB"/>
    <w:rsid w:val="007854D0"/>
    <w:rsid w:val="0079030F"/>
    <w:rsid w:val="007A0EB7"/>
    <w:rsid w:val="007A3323"/>
    <w:rsid w:val="007A43B7"/>
    <w:rsid w:val="007B74AF"/>
    <w:rsid w:val="007C6D7A"/>
    <w:rsid w:val="007D0FB7"/>
    <w:rsid w:val="007E65F7"/>
    <w:rsid w:val="007E76A8"/>
    <w:rsid w:val="007F74D8"/>
    <w:rsid w:val="0081029A"/>
    <w:rsid w:val="00810D72"/>
    <w:rsid w:val="008161D1"/>
    <w:rsid w:val="0082750B"/>
    <w:rsid w:val="00830B23"/>
    <w:rsid w:val="00842AF4"/>
    <w:rsid w:val="0084559F"/>
    <w:rsid w:val="00846479"/>
    <w:rsid w:val="0086271C"/>
    <w:rsid w:val="00863CE9"/>
    <w:rsid w:val="00865876"/>
    <w:rsid w:val="00866D2A"/>
    <w:rsid w:val="00873E23"/>
    <w:rsid w:val="00880133"/>
    <w:rsid w:val="00886E46"/>
    <w:rsid w:val="00890241"/>
    <w:rsid w:val="00897E8A"/>
    <w:rsid w:val="008A2DC2"/>
    <w:rsid w:val="008A400E"/>
    <w:rsid w:val="008A4E0A"/>
    <w:rsid w:val="008B0C17"/>
    <w:rsid w:val="008B11BA"/>
    <w:rsid w:val="008B2D94"/>
    <w:rsid w:val="008B57DE"/>
    <w:rsid w:val="008B6386"/>
    <w:rsid w:val="008B6EE5"/>
    <w:rsid w:val="008C05A5"/>
    <w:rsid w:val="008C240F"/>
    <w:rsid w:val="008F72D9"/>
    <w:rsid w:val="00902218"/>
    <w:rsid w:val="00903BDF"/>
    <w:rsid w:val="009068CF"/>
    <w:rsid w:val="00924064"/>
    <w:rsid w:val="0092698E"/>
    <w:rsid w:val="009367DA"/>
    <w:rsid w:val="00937E23"/>
    <w:rsid w:val="00942EDA"/>
    <w:rsid w:val="00943519"/>
    <w:rsid w:val="00951DE1"/>
    <w:rsid w:val="00961DE4"/>
    <w:rsid w:val="00961EB5"/>
    <w:rsid w:val="00962D0A"/>
    <w:rsid w:val="00964CFD"/>
    <w:rsid w:val="00971351"/>
    <w:rsid w:val="00975531"/>
    <w:rsid w:val="00980D51"/>
    <w:rsid w:val="00985D40"/>
    <w:rsid w:val="009A3CAD"/>
    <w:rsid w:val="009B6A2B"/>
    <w:rsid w:val="009B7527"/>
    <w:rsid w:val="009C3005"/>
    <w:rsid w:val="009D1F5C"/>
    <w:rsid w:val="009D4EE0"/>
    <w:rsid w:val="009E280B"/>
    <w:rsid w:val="009E4BC4"/>
    <w:rsid w:val="009F4C7B"/>
    <w:rsid w:val="009F5076"/>
    <w:rsid w:val="00A0189A"/>
    <w:rsid w:val="00A1139B"/>
    <w:rsid w:val="00A12371"/>
    <w:rsid w:val="00A139B9"/>
    <w:rsid w:val="00A23A12"/>
    <w:rsid w:val="00A276FE"/>
    <w:rsid w:val="00A314ED"/>
    <w:rsid w:val="00A3468A"/>
    <w:rsid w:val="00A35483"/>
    <w:rsid w:val="00A4027C"/>
    <w:rsid w:val="00A42EA3"/>
    <w:rsid w:val="00A57621"/>
    <w:rsid w:val="00A65970"/>
    <w:rsid w:val="00A7352E"/>
    <w:rsid w:val="00A7392B"/>
    <w:rsid w:val="00A74106"/>
    <w:rsid w:val="00A80327"/>
    <w:rsid w:val="00AA7471"/>
    <w:rsid w:val="00AB33E9"/>
    <w:rsid w:val="00AB771E"/>
    <w:rsid w:val="00AC1EC9"/>
    <w:rsid w:val="00AC2583"/>
    <w:rsid w:val="00AC3C99"/>
    <w:rsid w:val="00AC699A"/>
    <w:rsid w:val="00AC6DB2"/>
    <w:rsid w:val="00AD5F6F"/>
    <w:rsid w:val="00AE20D5"/>
    <w:rsid w:val="00AE3875"/>
    <w:rsid w:val="00AF49DB"/>
    <w:rsid w:val="00B00A02"/>
    <w:rsid w:val="00B01A96"/>
    <w:rsid w:val="00B05B5B"/>
    <w:rsid w:val="00B11ADF"/>
    <w:rsid w:val="00B1494A"/>
    <w:rsid w:val="00B16D40"/>
    <w:rsid w:val="00B16DAC"/>
    <w:rsid w:val="00B17899"/>
    <w:rsid w:val="00B2307A"/>
    <w:rsid w:val="00B26551"/>
    <w:rsid w:val="00B336D8"/>
    <w:rsid w:val="00B352D1"/>
    <w:rsid w:val="00B4536D"/>
    <w:rsid w:val="00B50C2E"/>
    <w:rsid w:val="00B55FA2"/>
    <w:rsid w:val="00B714D8"/>
    <w:rsid w:val="00B741D9"/>
    <w:rsid w:val="00B90B4E"/>
    <w:rsid w:val="00B93FF3"/>
    <w:rsid w:val="00B955EE"/>
    <w:rsid w:val="00BA0CCF"/>
    <w:rsid w:val="00BB5394"/>
    <w:rsid w:val="00BC6BF4"/>
    <w:rsid w:val="00BD3366"/>
    <w:rsid w:val="00BD3B82"/>
    <w:rsid w:val="00BD5822"/>
    <w:rsid w:val="00BE5D88"/>
    <w:rsid w:val="00BF292D"/>
    <w:rsid w:val="00BF2AC5"/>
    <w:rsid w:val="00BF6652"/>
    <w:rsid w:val="00C076E8"/>
    <w:rsid w:val="00C15910"/>
    <w:rsid w:val="00C34A18"/>
    <w:rsid w:val="00C43350"/>
    <w:rsid w:val="00C447F4"/>
    <w:rsid w:val="00C52F9B"/>
    <w:rsid w:val="00C53C3B"/>
    <w:rsid w:val="00C544AA"/>
    <w:rsid w:val="00C611B7"/>
    <w:rsid w:val="00C70F01"/>
    <w:rsid w:val="00C74FE6"/>
    <w:rsid w:val="00C83B19"/>
    <w:rsid w:val="00C96BF6"/>
    <w:rsid w:val="00C97ED7"/>
    <w:rsid w:val="00CA3C3E"/>
    <w:rsid w:val="00CA41FD"/>
    <w:rsid w:val="00CC4CDA"/>
    <w:rsid w:val="00CC513B"/>
    <w:rsid w:val="00CC767E"/>
    <w:rsid w:val="00CD0D05"/>
    <w:rsid w:val="00CD2A36"/>
    <w:rsid w:val="00CD2C95"/>
    <w:rsid w:val="00CE16F7"/>
    <w:rsid w:val="00CE2D7E"/>
    <w:rsid w:val="00CE31DF"/>
    <w:rsid w:val="00CE368C"/>
    <w:rsid w:val="00CE5BD8"/>
    <w:rsid w:val="00CE74F0"/>
    <w:rsid w:val="00CF64A9"/>
    <w:rsid w:val="00D11A96"/>
    <w:rsid w:val="00D11AD1"/>
    <w:rsid w:val="00D1377E"/>
    <w:rsid w:val="00D1422F"/>
    <w:rsid w:val="00D146BF"/>
    <w:rsid w:val="00D16F4E"/>
    <w:rsid w:val="00D22968"/>
    <w:rsid w:val="00D23B98"/>
    <w:rsid w:val="00D3071A"/>
    <w:rsid w:val="00D405EB"/>
    <w:rsid w:val="00D40679"/>
    <w:rsid w:val="00D441C6"/>
    <w:rsid w:val="00D45CDA"/>
    <w:rsid w:val="00D6113A"/>
    <w:rsid w:val="00D74BB6"/>
    <w:rsid w:val="00D81449"/>
    <w:rsid w:val="00D815D9"/>
    <w:rsid w:val="00D820C4"/>
    <w:rsid w:val="00D82DFC"/>
    <w:rsid w:val="00D84FFB"/>
    <w:rsid w:val="00D91F3A"/>
    <w:rsid w:val="00D9338A"/>
    <w:rsid w:val="00D934E3"/>
    <w:rsid w:val="00D95E0B"/>
    <w:rsid w:val="00DA0C09"/>
    <w:rsid w:val="00DA1847"/>
    <w:rsid w:val="00DB5664"/>
    <w:rsid w:val="00DB77DA"/>
    <w:rsid w:val="00DC1026"/>
    <w:rsid w:val="00DD2E3C"/>
    <w:rsid w:val="00DE1CEC"/>
    <w:rsid w:val="00DE2328"/>
    <w:rsid w:val="00DE57E4"/>
    <w:rsid w:val="00DE5E27"/>
    <w:rsid w:val="00DF1380"/>
    <w:rsid w:val="00DF3F6A"/>
    <w:rsid w:val="00E00143"/>
    <w:rsid w:val="00E009CC"/>
    <w:rsid w:val="00E015D0"/>
    <w:rsid w:val="00E20F86"/>
    <w:rsid w:val="00E2121F"/>
    <w:rsid w:val="00E26962"/>
    <w:rsid w:val="00E303CE"/>
    <w:rsid w:val="00E425C5"/>
    <w:rsid w:val="00E44B2E"/>
    <w:rsid w:val="00E556FB"/>
    <w:rsid w:val="00E67C38"/>
    <w:rsid w:val="00E74A78"/>
    <w:rsid w:val="00E7764F"/>
    <w:rsid w:val="00E80C1F"/>
    <w:rsid w:val="00E92114"/>
    <w:rsid w:val="00E9476F"/>
    <w:rsid w:val="00E94CE9"/>
    <w:rsid w:val="00E96CD6"/>
    <w:rsid w:val="00EA4AE9"/>
    <w:rsid w:val="00EA5298"/>
    <w:rsid w:val="00EA54E5"/>
    <w:rsid w:val="00EA6F5C"/>
    <w:rsid w:val="00EB2B28"/>
    <w:rsid w:val="00EB3E79"/>
    <w:rsid w:val="00EB61FB"/>
    <w:rsid w:val="00EC1D7D"/>
    <w:rsid w:val="00EC4B95"/>
    <w:rsid w:val="00EC50A6"/>
    <w:rsid w:val="00EC605D"/>
    <w:rsid w:val="00EC7D97"/>
    <w:rsid w:val="00ED4FE6"/>
    <w:rsid w:val="00EE010E"/>
    <w:rsid w:val="00EE2345"/>
    <w:rsid w:val="00EF0C5D"/>
    <w:rsid w:val="00EF342A"/>
    <w:rsid w:val="00EF4744"/>
    <w:rsid w:val="00EF7FCB"/>
    <w:rsid w:val="00F005F2"/>
    <w:rsid w:val="00F01929"/>
    <w:rsid w:val="00F0629D"/>
    <w:rsid w:val="00F070F7"/>
    <w:rsid w:val="00F17ED6"/>
    <w:rsid w:val="00F5041E"/>
    <w:rsid w:val="00F6139F"/>
    <w:rsid w:val="00F65B8D"/>
    <w:rsid w:val="00F744AF"/>
    <w:rsid w:val="00F7554C"/>
    <w:rsid w:val="00F774A3"/>
    <w:rsid w:val="00F82DA7"/>
    <w:rsid w:val="00F82E3D"/>
    <w:rsid w:val="00F86CA4"/>
    <w:rsid w:val="00F91309"/>
    <w:rsid w:val="00FC1FF8"/>
    <w:rsid w:val="00FC2AFE"/>
    <w:rsid w:val="00FD31E3"/>
    <w:rsid w:val="00FE4877"/>
    <w:rsid w:val="00FE6999"/>
    <w:rsid w:val="00FE7F08"/>
    <w:rsid w:val="00FF23C6"/>
    <w:rsid w:val="00FF5C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640AC"/>
  <w15:chartTrackingRefBased/>
  <w15:docId w15:val="{42147ACF-E30E-4B9D-8577-4CA787F60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8"/>
        <w:szCs w:val="28"/>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C38A9"/>
    <w:pPr>
      <w:spacing w:after="0" w:line="24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82937"/>
    <w:pPr>
      <w:spacing w:after="0" w:line="240" w:lineRule="auto"/>
    </w:pPr>
  </w:style>
  <w:style w:type="table" w:styleId="a4">
    <w:name w:val="Table Grid"/>
    <w:basedOn w:val="a1"/>
    <w:uiPriority w:val="39"/>
    <w:rsid w:val="005C38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5C38A9"/>
    <w:rPr>
      <w:color w:val="0563C1" w:themeColor="hyperlink"/>
      <w:u w:val="single"/>
    </w:rPr>
  </w:style>
  <w:style w:type="character" w:customStyle="1" w:styleId="rvts23">
    <w:name w:val="rvts23"/>
    <w:basedOn w:val="a0"/>
    <w:rsid w:val="00EB61FB"/>
  </w:style>
  <w:style w:type="paragraph" w:styleId="a6">
    <w:name w:val="Balloon Text"/>
    <w:basedOn w:val="a"/>
    <w:link w:val="a7"/>
    <w:uiPriority w:val="99"/>
    <w:semiHidden/>
    <w:unhideWhenUsed/>
    <w:rsid w:val="008B6386"/>
    <w:rPr>
      <w:rFonts w:ascii="Segoe UI" w:hAnsi="Segoe UI" w:cs="Segoe UI"/>
      <w:sz w:val="18"/>
      <w:szCs w:val="18"/>
    </w:rPr>
  </w:style>
  <w:style w:type="character" w:customStyle="1" w:styleId="a7">
    <w:name w:val="Текст у виносці Знак"/>
    <w:basedOn w:val="a0"/>
    <w:link w:val="a6"/>
    <w:uiPriority w:val="99"/>
    <w:semiHidden/>
    <w:rsid w:val="008B6386"/>
    <w:rPr>
      <w:rFonts w:ascii="Segoe UI" w:hAnsi="Segoe UI" w:cs="Segoe UI"/>
      <w:sz w:val="18"/>
      <w:szCs w:val="18"/>
    </w:rPr>
  </w:style>
  <w:style w:type="paragraph" w:styleId="a8">
    <w:name w:val="Body Text"/>
    <w:basedOn w:val="a"/>
    <w:link w:val="a9"/>
    <w:uiPriority w:val="1"/>
    <w:qFormat/>
    <w:rsid w:val="004C46AD"/>
    <w:pPr>
      <w:widowControl w:val="0"/>
      <w:autoSpaceDE w:val="0"/>
      <w:autoSpaceDN w:val="0"/>
    </w:pPr>
    <w:rPr>
      <w:rFonts w:eastAsia="Times New Roman"/>
    </w:rPr>
  </w:style>
  <w:style w:type="character" w:customStyle="1" w:styleId="a9">
    <w:name w:val="Основний текст Знак"/>
    <w:basedOn w:val="a0"/>
    <w:link w:val="a8"/>
    <w:uiPriority w:val="1"/>
    <w:rsid w:val="004C46AD"/>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567090">
      <w:bodyDiv w:val="1"/>
      <w:marLeft w:val="0"/>
      <w:marRight w:val="0"/>
      <w:marTop w:val="0"/>
      <w:marBottom w:val="0"/>
      <w:divBdr>
        <w:top w:val="none" w:sz="0" w:space="0" w:color="auto"/>
        <w:left w:val="none" w:sz="0" w:space="0" w:color="auto"/>
        <w:bottom w:val="none" w:sz="0" w:space="0" w:color="auto"/>
        <w:right w:val="none" w:sz="0" w:space="0" w:color="auto"/>
      </w:divBdr>
      <w:divsChild>
        <w:div w:id="4159077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ukzd@mod.gov.ua" TargetMode="External"/><Relationship Id="rId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Documents\&#1053;&#1072;&#1089;&#1090;&#1088;&#1086;&#1102;&#1074;&#1072;&#1085;&#1110;%20&#1096;&#1072;&#1073;&#1083;&#1086;&#1085;&#1080;%20Office\&#1062;&#1059;&#1050;&#1047;&#1044;.dotx"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ЦУКЗД</Template>
  <TotalTime>70</TotalTime>
  <Pages>2</Pages>
  <Words>2601</Words>
  <Characters>1483</Characters>
  <Application>Microsoft Office Word</Application>
  <DocSecurity>0</DocSecurity>
  <Lines>12</Lines>
  <Paragraphs>8</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4076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dc:creator>
  <cp:keywords/>
  <dc:description/>
  <cp:lastModifiedBy>Андрійчук Ф.Ю</cp:lastModifiedBy>
  <cp:revision>23</cp:revision>
  <cp:lastPrinted>2024-11-06T13:27:00Z</cp:lastPrinted>
  <dcterms:created xsi:type="dcterms:W3CDTF">2024-11-23T10:16:00Z</dcterms:created>
  <dcterms:modified xsi:type="dcterms:W3CDTF">2024-12-28T10:22:00Z</dcterms:modified>
</cp:coreProperties>
</file>