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561A24" w14:textId="77777777" w:rsidR="00C5237C" w:rsidRDefault="00000000">
      <w:pPr>
        <w:widowControl w:val="0"/>
        <w:jc w:val="center"/>
        <w:rPr>
          <w:lang w:eastAsia="uk-UA"/>
        </w:rPr>
      </w:pPr>
      <w:r>
        <w:rPr>
          <w:lang w:eastAsia="uk-UA"/>
        </w:rPr>
        <w:t>НАЦІОНАЛЬНА СЛУЖБА ЗДОРОВ’Я УКРАЇНИ</w:t>
      </w:r>
    </w:p>
    <w:p w14:paraId="1E35B38B" w14:textId="77777777" w:rsidR="00C5237C" w:rsidRDefault="00000000">
      <w:pPr>
        <w:widowControl w:val="0"/>
        <w:jc w:val="center"/>
        <w:rPr>
          <w:lang w:eastAsia="uk-UA"/>
        </w:rPr>
      </w:pPr>
      <w:r>
        <w:rPr>
          <w:lang w:eastAsia="uk-UA"/>
        </w:rPr>
        <w:t>(НСЗУ)</w:t>
      </w:r>
    </w:p>
    <w:p w14:paraId="0D359485" w14:textId="77777777" w:rsidR="00C5237C" w:rsidRDefault="00000000">
      <w:pPr>
        <w:widowControl w:val="0"/>
        <w:spacing w:after="120"/>
        <w:jc w:val="center"/>
        <w:rPr>
          <w:sz w:val="22"/>
          <w:szCs w:val="22"/>
          <w:lang w:eastAsia="uk-UA"/>
        </w:rPr>
      </w:pPr>
      <w:r>
        <w:rPr>
          <w:sz w:val="22"/>
          <w:szCs w:val="22"/>
          <w:lang w:eastAsia="uk-UA"/>
        </w:rPr>
        <w:t>просп. Степана Бандери, 19, м. Київ, 04073, тел.: (044) 426-67-77, (044) 290-06-91</w:t>
      </w:r>
    </w:p>
    <w:p w14:paraId="5B8F6E8F" w14:textId="77777777" w:rsidR="00C5237C" w:rsidRDefault="00000000">
      <w:pPr>
        <w:widowControl w:val="0"/>
        <w:jc w:val="center"/>
        <w:rPr>
          <w:sz w:val="22"/>
          <w:szCs w:val="22"/>
          <w:lang w:eastAsia="uk-UA"/>
        </w:rPr>
      </w:pPr>
      <w:r>
        <w:rPr>
          <w:sz w:val="22"/>
          <w:szCs w:val="22"/>
          <w:lang w:eastAsia="uk-UA"/>
        </w:rPr>
        <w:t>E-mail: info@nszu.gov.ua, сайт: www.nszu.gov.ua, код згідно з ЄДРПОУ 42032422</w:t>
      </w:r>
    </w:p>
    <w:p w14:paraId="28913F4A" w14:textId="77777777" w:rsidR="00C5237C" w:rsidRDefault="00000000">
      <w:pPr>
        <w:widowControl w:val="0"/>
        <w:jc w:val="center"/>
        <w:rPr>
          <w:noProof/>
          <w:sz w:val="20"/>
          <w:szCs w:val="20"/>
        </w:rPr>
      </w:pPr>
      <w:r>
        <w:rPr>
          <w:noProof/>
          <w:sz w:val="20"/>
          <w:szCs w:val="20"/>
        </w:rPr>
        <w:t>_______________________________________________________________________________________________</w:t>
      </w:r>
    </w:p>
    <w:p w14:paraId="6735BD77" w14:textId="77777777" w:rsidR="00C5237C" w:rsidRDefault="00000000">
      <w:pPr>
        <w:spacing w:before="120"/>
        <w:rPr>
          <w:noProof/>
          <w:sz w:val="20"/>
          <w:szCs w:val="20"/>
        </w:rPr>
      </w:pPr>
      <w:r>
        <w:rPr>
          <w:noProof/>
          <w:sz w:val="20"/>
          <w:szCs w:val="20"/>
        </w:rPr>
        <w:t>від ___________ 20__ р. № __________________</w:t>
      </w:r>
      <w:r>
        <w:rPr>
          <w:noProof/>
          <w:sz w:val="20"/>
          <w:szCs w:val="20"/>
        </w:rPr>
        <w:tab/>
      </w:r>
      <w:r>
        <w:rPr>
          <w:noProof/>
          <w:sz w:val="20"/>
          <w:szCs w:val="20"/>
        </w:rPr>
        <w:tab/>
      </w:r>
      <w:r>
        <w:rPr>
          <w:noProof/>
          <w:sz w:val="20"/>
          <w:szCs w:val="20"/>
        </w:rPr>
        <w:tab/>
        <w:t>На № _____________ від ___________ 20__ р.</w:t>
      </w:r>
    </w:p>
    <w:p w14:paraId="2FE73E01" w14:textId="77777777" w:rsidR="00970536" w:rsidRDefault="00970536" w:rsidP="002729B5">
      <w:pPr>
        <w:rPr>
          <w:sz w:val="26"/>
          <w:szCs w:val="26"/>
          <w:lang w:eastAsia="uk-UA"/>
        </w:rPr>
      </w:pPr>
    </w:p>
    <w:p w14:paraId="24A2A7D0" w14:textId="77777777" w:rsidR="002729B5" w:rsidRDefault="002729B5" w:rsidP="002729B5">
      <w:pPr>
        <w:rPr>
          <w:sz w:val="26"/>
          <w:szCs w:val="26"/>
          <w:lang w:eastAsia="uk-UA"/>
        </w:rPr>
      </w:pPr>
    </w:p>
    <w:p w14:paraId="03075BAD" w14:textId="567684F6" w:rsidR="002872FC" w:rsidRPr="0094589B" w:rsidRDefault="003C51F4" w:rsidP="002729B5">
      <w:pPr>
        <w:ind w:left="5103"/>
        <w:rPr>
          <w:sz w:val="26"/>
          <w:szCs w:val="26"/>
          <w:lang w:eastAsia="uk-UA"/>
        </w:rPr>
      </w:pPr>
      <w:r w:rsidRPr="0094589B">
        <w:rPr>
          <w:sz w:val="26"/>
          <w:szCs w:val="26"/>
          <w:lang w:eastAsia="uk-UA"/>
        </w:rPr>
        <w:t>Олександру</w:t>
      </w:r>
    </w:p>
    <w:p w14:paraId="6B200392" w14:textId="77777777" w:rsidR="00970536" w:rsidRPr="0094589B" w:rsidRDefault="00970536" w:rsidP="002729B5">
      <w:pPr>
        <w:pStyle w:val="a5"/>
        <w:rPr>
          <w:sz w:val="26"/>
          <w:szCs w:val="26"/>
        </w:rPr>
      </w:pPr>
    </w:p>
    <w:p w14:paraId="48AE8078" w14:textId="259A35F5" w:rsidR="003C51F4" w:rsidRPr="0094589B" w:rsidRDefault="003C51F4" w:rsidP="002729B5">
      <w:pPr>
        <w:pStyle w:val="a5"/>
        <w:ind w:left="5103"/>
        <w:rPr>
          <w:sz w:val="22"/>
          <w:szCs w:val="22"/>
          <w:lang w:val="en-US"/>
        </w:rPr>
      </w:pPr>
      <w:r w:rsidRPr="0094589B">
        <w:rPr>
          <w:sz w:val="22"/>
          <w:szCs w:val="22"/>
          <w:lang w:val="en-US"/>
        </w:rPr>
        <w:t>foi+request-140974-e3d214b2@dostup.org.ua</w:t>
      </w:r>
    </w:p>
    <w:p w14:paraId="1111A48D" w14:textId="77777777" w:rsidR="003C51F4" w:rsidRDefault="003C51F4" w:rsidP="002729B5">
      <w:pPr>
        <w:rPr>
          <w:sz w:val="26"/>
          <w:szCs w:val="26"/>
        </w:rPr>
      </w:pPr>
    </w:p>
    <w:p w14:paraId="64F7D2DA" w14:textId="77777777" w:rsidR="002729B5" w:rsidRPr="002729B5" w:rsidRDefault="002729B5" w:rsidP="002729B5">
      <w:pPr>
        <w:rPr>
          <w:sz w:val="26"/>
          <w:szCs w:val="26"/>
        </w:rPr>
      </w:pPr>
    </w:p>
    <w:p w14:paraId="0593D014" w14:textId="79C3D2B9" w:rsidR="002872FC" w:rsidRPr="0094589B" w:rsidRDefault="002872FC" w:rsidP="002729B5">
      <w:pPr>
        <w:ind w:firstLine="567"/>
        <w:jc w:val="center"/>
        <w:rPr>
          <w:sz w:val="26"/>
          <w:szCs w:val="26"/>
        </w:rPr>
      </w:pPr>
      <w:r w:rsidRPr="0094589B">
        <w:rPr>
          <w:sz w:val="26"/>
          <w:szCs w:val="26"/>
        </w:rPr>
        <w:t>Шановн</w:t>
      </w:r>
      <w:r w:rsidR="009F1337">
        <w:rPr>
          <w:sz w:val="26"/>
          <w:szCs w:val="26"/>
        </w:rPr>
        <w:t>ий</w:t>
      </w:r>
      <w:r w:rsidRPr="0094589B">
        <w:rPr>
          <w:sz w:val="26"/>
          <w:szCs w:val="26"/>
        </w:rPr>
        <w:t xml:space="preserve"> </w:t>
      </w:r>
      <w:r w:rsidR="003C51F4" w:rsidRPr="0094589B">
        <w:rPr>
          <w:sz w:val="26"/>
          <w:szCs w:val="26"/>
        </w:rPr>
        <w:t>пане Олександре</w:t>
      </w:r>
      <w:r w:rsidRPr="0094589B">
        <w:rPr>
          <w:sz w:val="26"/>
          <w:szCs w:val="26"/>
        </w:rPr>
        <w:t>!</w:t>
      </w:r>
    </w:p>
    <w:p w14:paraId="083F1358" w14:textId="77777777" w:rsidR="002872FC" w:rsidRPr="0094589B" w:rsidRDefault="002872FC" w:rsidP="002729B5">
      <w:pPr>
        <w:ind w:firstLine="567"/>
        <w:jc w:val="both"/>
        <w:rPr>
          <w:sz w:val="26"/>
          <w:szCs w:val="26"/>
        </w:rPr>
      </w:pPr>
    </w:p>
    <w:p w14:paraId="001369D2" w14:textId="6CE26C63" w:rsidR="00C5237C" w:rsidRPr="0094589B" w:rsidRDefault="00000000" w:rsidP="002729B5">
      <w:pPr>
        <w:ind w:firstLine="567"/>
        <w:jc w:val="both"/>
        <w:rPr>
          <w:sz w:val="26"/>
          <w:szCs w:val="26"/>
        </w:rPr>
      </w:pPr>
      <w:r w:rsidRPr="0094589B">
        <w:rPr>
          <w:sz w:val="26"/>
          <w:szCs w:val="26"/>
        </w:rPr>
        <w:t>Національною службою здоров’я України</w:t>
      </w:r>
      <w:r w:rsidR="002872FC" w:rsidRPr="0094589B">
        <w:rPr>
          <w:sz w:val="26"/>
          <w:szCs w:val="26"/>
        </w:rPr>
        <w:t xml:space="preserve"> </w:t>
      </w:r>
      <w:r w:rsidRPr="0094589B">
        <w:rPr>
          <w:sz w:val="26"/>
          <w:szCs w:val="26"/>
        </w:rPr>
        <w:t xml:space="preserve">розглянуто </w:t>
      </w:r>
      <w:r w:rsidR="007B400C" w:rsidRPr="0094589B">
        <w:rPr>
          <w:sz w:val="26"/>
          <w:szCs w:val="26"/>
        </w:rPr>
        <w:t xml:space="preserve">Ваш запит на публічну інформацію від </w:t>
      </w:r>
      <w:r w:rsidR="003C51F4" w:rsidRPr="0094589B">
        <w:rPr>
          <w:sz w:val="26"/>
          <w:szCs w:val="26"/>
        </w:rPr>
        <w:t xml:space="preserve">31.01.2025 </w:t>
      </w:r>
      <w:r w:rsidR="007B400C" w:rsidRPr="0094589B">
        <w:rPr>
          <w:sz w:val="26"/>
          <w:szCs w:val="26"/>
        </w:rPr>
        <w:t>та в межах компетенції повідомляємо</w:t>
      </w:r>
      <w:r w:rsidR="00970536" w:rsidRPr="0094589B">
        <w:rPr>
          <w:sz w:val="26"/>
          <w:szCs w:val="26"/>
        </w:rPr>
        <w:t xml:space="preserve"> наступне</w:t>
      </w:r>
      <w:r w:rsidR="007B400C" w:rsidRPr="0094589B">
        <w:rPr>
          <w:sz w:val="26"/>
          <w:szCs w:val="26"/>
        </w:rPr>
        <w:t>.</w:t>
      </w:r>
    </w:p>
    <w:p w14:paraId="03CF54D1" w14:textId="403D86B0" w:rsidR="00C5237C" w:rsidRPr="0094589B" w:rsidRDefault="00000000" w:rsidP="002729B5">
      <w:pPr>
        <w:pStyle w:val="a5"/>
        <w:ind w:firstLine="567"/>
        <w:jc w:val="both"/>
        <w:rPr>
          <w:sz w:val="26"/>
          <w:szCs w:val="26"/>
        </w:rPr>
      </w:pPr>
      <w:r w:rsidRPr="0094589B">
        <w:rPr>
          <w:sz w:val="26"/>
          <w:szCs w:val="26"/>
        </w:rPr>
        <w:t>Повноваження НСЗУ визначені Законом України «Про державні фінансові гарантії медичного обслуговування населення»</w:t>
      </w:r>
      <w:r w:rsidR="002F37D3" w:rsidRPr="0094589B">
        <w:rPr>
          <w:sz w:val="26"/>
          <w:szCs w:val="26"/>
        </w:rPr>
        <w:t xml:space="preserve"> </w:t>
      </w:r>
      <w:r w:rsidRPr="0094589B">
        <w:rPr>
          <w:sz w:val="26"/>
          <w:szCs w:val="26"/>
        </w:rPr>
        <w:t xml:space="preserve">та Положенням про Національну службу здоров’я України, затвердженим постановою Кабінету Міністрів України від 27.12.2017 № 110 (далі – Положення). </w:t>
      </w:r>
    </w:p>
    <w:p w14:paraId="43F579E5" w14:textId="49D57EF8" w:rsidR="00C5237C" w:rsidRPr="0094589B" w:rsidRDefault="00000000" w:rsidP="002729B5">
      <w:pPr>
        <w:pStyle w:val="20"/>
        <w:ind w:firstLine="567"/>
        <w:jc w:val="both"/>
        <w:rPr>
          <w:rFonts w:ascii="Times New Roman" w:hAnsi="Times New Roman"/>
          <w:sz w:val="26"/>
          <w:szCs w:val="26"/>
        </w:rPr>
      </w:pPr>
      <w:r w:rsidRPr="0094589B">
        <w:rPr>
          <w:rFonts w:ascii="Times New Roman" w:hAnsi="Times New Roman"/>
          <w:sz w:val="26"/>
          <w:szCs w:val="26"/>
        </w:rPr>
        <w:t>Відповідно до підпункту 4 пункту 4 Положення, НСЗУ, зокрема, укладає, змінює та припиняє договори про медичне обслуговування населення за програмою медичних гарантій відповідно до Порядку укладення, зміни та припинення договору про медичне обслуговування населення за програмою медичних гарантій, затвердженого постановою Кабінету Міністрів України</w:t>
      </w:r>
      <w:r w:rsidR="002E1F2D" w:rsidRPr="0094589B">
        <w:rPr>
          <w:rFonts w:ascii="Times New Roman" w:hAnsi="Times New Roman"/>
          <w:sz w:val="26"/>
          <w:szCs w:val="26"/>
        </w:rPr>
        <w:t xml:space="preserve"> </w:t>
      </w:r>
      <w:r w:rsidRPr="0094589B">
        <w:rPr>
          <w:rFonts w:ascii="Times New Roman" w:hAnsi="Times New Roman"/>
          <w:sz w:val="26"/>
          <w:szCs w:val="26"/>
        </w:rPr>
        <w:t>від 25.04.2018 №</w:t>
      </w:r>
      <w:r w:rsidRPr="0094589B">
        <w:rPr>
          <w:rStyle w:val="31"/>
          <w:rFonts w:ascii="Times New Roman" w:hAnsi="Times New Roman"/>
          <w:b w:val="0"/>
          <w:sz w:val="26"/>
          <w:szCs w:val="26"/>
          <w:shd w:val="clear" w:color="auto" w:fill="FFFFFF"/>
          <w:lang w:val="en-US"/>
        </w:rPr>
        <w:t> </w:t>
      </w:r>
      <w:r w:rsidRPr="0094589B">
        <w:rPr>
          <w:rFonts w:ascii="Times New Roman" w:hAnsi="Times New Roman"/>
          <w:sz w:val="26"/>
          <w:szCs w:val="26"/>
        </w:rPr>
        <w:t>410</w:t>
      </w:r>
      <w:r w:rsidR="00306357" w:rsidRPr="0094589B">
        <w:rPr>
          <w:rFonts w:ascii="Times New Roman" w:hAnsi="Times New Roman"/>
          <w:sz w:val="26"/>
          <w:szCs w:val="26"/>
        </w:rPr>
        <w:t>.</w:t>
      </w:r>
    </w:p>
    <w:p w14:paraId="4AF9AAA9" w14:textId="2E0D35FB" w:rsidR="004B3D12" w:rsidRPr="0094589B" w:rsidRDefault="00F87770" w:rsidP="002729B5">
      <w:pPr>
        <w:ind w:firstLine="567"/>
        <w:jc w:val="both"/>
        <w:rPr>
          <w:sz w:val="26"/>
          <w:szCs w:val="26"/>
          <w:shd w:val="clear" w:color="auto" w:fill="FFFFFF"/>
        </w:rPr>
      </w:pPr>
      <w:r w:rsidRPr="0094589B">
        <w:rPr>
          <w:sz w:val="26"/>
          <w:szCs w:val="26"/>
          <w:shd w:val="clear" w:color="auto" w:fill="FFFFFF"/>
        </w:rPr>
        <w:t>Суб’єкт господарювання, який бажає укласти договір</w:t>
      </w:r>
      <w:r w:rsidR="0014484A" w:rsidRPr="0094589B">
        <w:rPr>
          <w:sz w:val="26"/>
          <w:szCs w:val="26"/>
          <w:shd w:val="clear" w:color="auto" w:fill="FFFFFF"/>
        </w:rPr>
        <w:t xml:space="preserve">, </w:t>
      </w:r>
      <w:r w:rsidRPr="0094589B">
        <w:rPr>
          <w:sz w:val="26"/>
          <w:szCs w:val="26"/>
          <w:shd w:val="clear" w:color="auto" w:fill="FFFFFF"/>
        </w:rPr>
        <w:t>подає</w:t>
      </w:r>
      <w:r w:rsidR="0014484A" w:rsidRPr="0094589B">
        <w:rPr>
          <w:sz w:val="26"/>
          <w:szCs w:val="26"/>
          <w:shd w:val="clear" w:color="auto" w:fill="FFFFFF"/>
        </w:rPr>
        <w:t xml:space="preserve"> до НСЗУ</w:t>
      </w:r>
      <w:r w:rsidRPr="0094589B">
        <w:rPr>
          <w:sz w:val="26"/>
          <w:szCs w:val="26"/>
          <w:shd w:val="clear" w:color="auto" w:fill="FFFFFF"/>
        </w:rPr>
        <w:t xml:space="preserve"> пропозицію про укладення договору відповідно до оголошення за відповідним пакетом медичних послуг</w:t>
      </w:r>
      <w:r w:rsidR="0014484A" w:rsidRPr="0094589B">
        <w:rPr>
          <w:sz w:val="26"/>
          <w:szCs w:val="26"/>
          <w:shd w:val="clear" w:color="auto" w:fill="FFFFFF"/>
        </w:rPr>
        <w:t>,</w:t>
      </w:r>
      <w:r w:rsidR="003C51F4" w:rsidRPr="0094589B">
        <w:rPr>
          <w:sz w:val="26"/>
          <w:szCs w:val="26"/>
          <w:shd w:val="clear" w:color="auto" w:fill="FFFFFF"/>
        </w:rPr>
        <w:t xml:space="preserve"> </w:t>
      </w:r>
      <w:r w:rsidR="0094589B" w:rsidRPr="0094589B">
        <w:rPr>
          <w:sz w:val="26"/>
          <w:szCs w:val="26"/>
          <w:shd w:val="clear" w:color="auto" w:fill="FFFFFF"/>
        </w:rPr>
        <w:t>розміщеного</w:t>
      </w:r>
      <w:r w:rsidR="007D414B">
        <w:rPr>
          <w:sz w:val="26"/>
          <w:szCs w:val="26"/>
          <w:shd w:val="clear" w:color="auto" w:fill="FFFFFF"/>
        </w:rPr>
        <w:t xml:space="preserve"> на</w:t>
      </w:r>
      <w:r w:rsidR="0094589B" w:rsidRPr="0094589B">
        <w:rPr>
          <w:sz w:val="26"/>
          <w:szCs w:val="26"/>
          <w:shd w:val="clear" w:color="auto" w:fill="FFFFFF"/>
        </w:rPr>
        <w:t xml:space="preserve"> </w:t>
      </w:r>
      <w:r w:rsidR="0014484A" w:rsidRPr="0094589B">
        <w:rPr>
          <w:sz w:val="26"/>
          <w:szCs w:val="26"/>
          <w:shd w:val="clear" w:color="auto" w:fill="FFFFFF"/>
        </w:rPr>
        <w:t>офіційному вебсайті НСЗУ.</w:t>
      </w:r>
    </w:p>
    <w:p w14:paraId="1C7AF166" w14:textId="1FDCCC7F" w:rsidR="003C51F4" w:rsidRPr="0094589B" w:rsidRDefault="003C51F4" w:rsidP="002729B5">
      <w:pPr>
        <w:ind w:firstLine="567"/>
        <w:jc w:val="both"/>
        <w:rPr>
          <w:sz w:val="26"/>
          <w:szCs w:val="26"/>
        </w:rPr>
      </w:pPr>
      <w:r w:rsidRPr="0094589B">
        <w:rPr>
          <w:sz w:val="26"/>
          <w:szCs w:val="26"/>
        </w:rPr>
        <w:t>Для укладення договору пропозиція закладу має відповідати погодженим МОЗ умовам закупівлі за відповідним напрямом та вимогам Порядку реалізації програми державних гарантій медичного обслуговування населення у 2025 році, затвердженого постановою Кабінету Міністрів України від 24.12.2024 № 1503</w:t>
      </w:r>
      <w:r w:rsidR="0022367D">
        <w:rPr>
          <w:sz w:val="26"/>
          <w:szCs w:val="26"/>
        </w:rPr>
        <w:t xml:space="preserve"> (</w:t>
      </w:r>
      <w:r w:rsidR="0022367D" w:rsidRPr="0094589B">
        <w:rPr>
          <w:sz w:val="26"/>
          <w:szCs w:val="26"/>
        </w:rPr>
        <w:t>далі – По</w:t>
      </w:r>
      <w:r w:rsidR="0022367D">
        <w:rPr>
          <w:sz w:val="26"/>
          <w:szCs w:val="26"/>
        </w:rPr>
        <w:t>рядок</w:t>
      </w:r>
      <w:r w:rsidR="0022367D" w:rsidRPr="0094589B">
        <w:rPr>
          <w:sz w:val="26"/>
          <w:szCs w:val="26"/>
        </w:rPr>
        <w:t>).</w:t>
      </w:r>
    </w:p>
    <w:p w14:paraId="2505E771" w14:textId="4F24F998" w:rsidR="002F37D3" w:rsidRPr="0094589B" w:rsidRDefault="003C51F4" w:rsidP="002729B5">
      <w:pPr>
        <w:ind w:firstLine="567"/>
        <w:jc w:val="both"/>
        <w:rPr>
          <w:rStyle w:val="ad"/>
          <w:b w:val="0"/>
          <w:bCs w:val="0"/>
          <w:sz w:val="26"/>
          <w:szCs w:val="26"/>
          <w:shd w:val="clear" w:color="auto" w:fill="FFFFFF"/>
        </w:rPr>
      </w:pPr>
      <w:r w:rsidRPr="0094589B">
        <w:rPr>
          <w:sz w:val="26"/>
          <w:szCs w:val="26"/>
        </w:rPr>
        <w:t>Повідомляємо, що за результатами розгляду пропозицій про укладення договорів про медичне обслуговування населення за програмою медичних гарантій за пакетом</w:t>
      </w:r>
      <w:r w:rsidR="0094589B" w:rsidRPr="0094589B">
        <w:rPr>
          <w:sz w:val="26"/>
          <w:szCs w:val="26"/>
        </w:rPr>
        <w:t xml:space="preserve"> медичних послуг</w:t>
      </w:r>
      <w:r w:rsidRPr="0094589B">
        <w:rPr>
          <w:sz w:val="26"/>
          <w:szCs w:val="26"/>
        </w:rPr>
        <w:t xml:space="preserve"> «</w:t>
      </w:r>
      <w:r w:rsidR="002F37D3" w:rsidRPr="0094589B">
        <w:rPr>
          <w:rStyle w:val="ad"/>
          <w:b w:val="0"/>
          <w:bCs w:val="0"/>
          <w:sz w:val="26"/>
          <w:szCs w:val="26"/>
          <w:shd w:val="clear" w:color="auto" w:fill="FFFFFF"/>
        </w:rPr>
        <w:t>Радіологічне лікування та супровід пацієнтів з онкологічними захворюваннями в стаціонарних та амбулаторних умовах» на 2025 рік, НСЗУ підтверджено</w:t>
      </w:r>
      <w:r w:rsidR="0094589B" w:rsidRPr="0094589B">
        <w:rPr>
          <w:rStyle w:val="ad"/>
          <w:b w:val="0"/>
          <w:bCs w:val="0"/>
          <w:sz w:val="26"/>
          <w:szCs w:val="26"/>
          <w:shd w:val="clear" w:color="auto" w:fill="FFFFFF"/>
        </w:rPr>
        <w:t xml:space="preserve"> на відповідність умовам закупівлі та іншим вимогам законодавства</w:t>
      </w:r>
      <w:r w:rsidR="002729B5">
        <w:rPr>
          <w:rStyle w:val="ad"/>
          <w:b w:val="0"/>
          <w:bCs w:val="0"/>
          <w:sz w:val="26"/>
          <w:szCs w:val="26"/>
          <w:shd w:val="clear" w:color="auto" w:fill="FFFFFF"/>
        </w:rPr>
        <w:br/>
      </w:r>
      <w:r w:rsidR="002F37D3" w:rsidRPr="0094589B">
        <w:rPr>
          <w:rStyle w:val="ad"/>
          <w:b w:val="0"/>
          <w:bCs w:val="0"/>
          <w:sz w:val="26"/>
          <w:szCs w:val="26"/>
          <w:shd w:val="clear" w:color="auto" w:fill="FFFFFF"/>
        </w:rPr>
        <w:t>39</w:t>
      </w:r>
      <w:r w:rsidR="00AF521D">
        <w:rPr>
          <w:rStyle w:val="ad"/>
          <w:b w:val="0"/>
          <w:bCs w:val="0"/>
          <w:sz w:val="26"/>
          <w:szCs w:val="26"/>
          <w:shd w:val="clear" w:color="auto" w:fill="FFFFFF"/>
        </w:rPr>
        <w:t xml:space="preserve"> </w:t>
      </w:r>
      <w:r w:rsidR="002F37D3" w:rsidRPr="0094589B">
        <w:rPr>
          <w:rStyle w:val="ad"/>
          <w:b w:val="0"/>
          <w:bCs w:val="0"/>
          <w:sz w:val="26"/>
          <w:szCs w:val="26"/>
          <w:shd w:val="clear" w:color="auto" w:fill="FFFFFF"/>
        </w:rPr>
        <w:t xml:space="preserve">пропозицій </w:t>
      </w:r>
      <w:r w:rsidR="007D414B">
        <w:rPr>
          <w:rStyle w:val="ad"/>
          <w:b w:val="0"/>
          <w:bCs w:val="0"/>
          <w:sz w:val="26"/>
          <w:szCs w:val="26"/>
          <w:shd w:val="clear" w:color="auto" w:fill="FFFFFF"/>
        </w:rPr>
        <w:t xml:space="preserve">від </w:t>
      </w:r>
      <w:r w:rsidR="002F37D3" w:rsidRPr="0094589B">
        <w:rPr>
          <w:rStyle w:val="ad"/>
          <w:b w:val="0"/>
          <w:bCs w:val="0"/>
          <w:sz w:val="26"/>
          <w:szCs w:val="26"/>
          <w:shd w:val="clear" w:color="auto" w:fill="FFFFFF"/>
        </w:rPr>
        <w:t>закладів охорони здоров’я (перелік ЗОЗ додається).</w:t>
      </w:r>
    </w:p>
    <w:p w14:paraId="26070191" w14:textId="77777777" w:rsidR="002729B5" w:rsidRDefault="002F37D3" w:rsidP="002729B5">
      <w:pPr>
        <w:ind w:firstLine="567"/>
        <w:jc w:val="both"/>
        <w:rPr>
          <w:rStyle w:val="ad"/>
          <w:b w:val="0"/>
          <w:bCs w:val="0"/>
          <w:sz w:val="26"/>
          <w:szCs w:val="26"/>
          <w:shd w:val="clear" w:color="auto" w:fill="FFFFFF"/>
        </w:rPr>
      </w:pPr>
      <w:r w:rsidRPr="0094589B">
        <w:rPr>
          <w:rStyle w:val="ad"/>
          <w:b w:val="0"/>
          <w:bCs w:val="0"/>
          <w:sz w:val="26"/>
          <w:szCs w:val="26"/>
          <w:shd w:val="clear" w:color="auto" w:fill="FFFFFF"/>
        </w:rPr>
        <w:t>Принагідно інформуємо, що наразі триває процедура укладення договорів із закладами охорони здоров’я на 2025 рік.</w:t>
      </w:r>
    </w:p>
    <w:p w14:paraId="18A6F386" w14:textId="75D3DD0E" w:rsidR="002F37D3" w:rsidRPr="0094589B" w:rsidRDefault="002F37D3" w:rsidP="002729B5">
      <w:pPr>
        <w:ind w:firstLine="567"/>
        <w:jc w:val="both"/>
        <w:rPr>
          <w:rStyle w:val="ad"/>
          <w:b w:val="0"/>
          <w:bCs w:val="0"/>
          <w:sz w:val="26"/>
          <w:szCs w:val="26"/>
          <w:shd w:val="clear" w:color="auto" w:fill="FFFFFF"/>
        </w:rPr>
      </w:pPr>
      <w:r w:rsidRPr="0094589B">
        <w:rPr>
          <w:rStyle w:val="ad"/>
          <w:b w:val="0"/>
          <w:bCs w:val="0"/>
          <w:sz w:val="26"/>
          <w:szCs w:val="26"/>
          <w:shd w:val="clear" w:color="auto" w:fill="FFFFFF"/>
        </w:rPr>
        <w:t xml:space="preserve">Відтак договори, зокрема, за пакетом медичних послуг </w:t>
      </w:r>
      <w:r w:rsidRPr="0094589B">
        <w:rPr>
          <w:sz w:val="26"/>
          <w:szCs w:val="26"/>
        </w:rPr>
        <w:t>«</w:t>
      </w:r>
      <w:r w:rsidRPr="0094589B">
        <w:rPr>
          <w:rStyle w:val="ad"/>
          <w:b w:val="0"/>
          <w:bCs w:val="0"/>
          <w:sz w:val="26"/>
          <w:szCs w:val="26"/>
          <w:shd w:val="clear" w:color="auto" w:fill="FFFFFF"/>
        </w:rPr>
        <w:t>Радіологічне лікування та супровід пацієнтів з онкологічними захворюваннями в стаціонарних та амбулаторних умовах» заклади отримають</w:t>
      </w:r>
      <w:r w:rsidR="002729B5">
        <w:rPr>
          <w:rStyle w:val="ad"/>
          <w:b w:val="0"/>
          <w:bCs w:val="0"/>
          <w:sz w:val="26"/>
          <w:szCs w:val="26"/>
          <w:shd w:val="clear" w:color="auto" w:fill="FFFFFF"/>
        </w:rPr>
        <w:t xml:space="preserve"> </w:t>
      </w:r>
      <w:r w:rsidRPr="0094589B">
        <w:rPr>
          <w:rStyle w:val="ad"/>
          <w:b w:val="0"/>
          <w:bCs w:val="0"/>
          <w:sz w:val="26"/>
          <w:szCs w:val="26"/>
          <w:shd w:val="clear" w:color="auto" w:fill="FFFFFF"/>
        </w:rPr>
        <w:t>найближчим часом.</w:t>
      </w:r>
    </w:p>
    <w:p w14:paraId="4F5D5A20" w14:textId="5B4B035F" w:rsidR="003C51F4" w:rsidRPr="0022367D" w:rsidRDefault="0094589B" w:rsidP="0022367D">
      <w:pPr>
        <w:ind w:firstLine="567"/>
        <w:jc w:val="both"/>
        <w:rPr>
          <w:b/>
          <w:bCs/>
          <w:sz w:val="26"/>
          <w:szCs w:val="26"/>
          <w:shd w:val="clear" w:color="auto" w:fill="FFFFFF"/>
        </w:rPr>
      </w:pPr>
      <w:r w:rsidRPr="0022367D">
        <w:rPr>
          <w:rStyle w:val="ad"/>
          <w:b w:val="0"/>
          <w:bCs w:val="0"/>
          <w:sz w:val="26"/>
          <w:szCs w:val="26"/>
          <w:shd w:val="clear" w:color="auto" w:fill="FFFFFF"/>
        </w:rPr>
        <w:t>Наголошуємо,</w:t>
      </w:r>
      <w:r w:rsidR="0022367D" w:rsidRPr="0022367D">
        <w:rPr>
          <w:rStyle w:val="ad"/>
          <w:b w:val="0"/>
          <w:bCs w:val="0"/>
          <w:sz w:val="26"/>
          <w:szCs w:val="26"/>
          <w:shd w:val="clear" w:color="auto" w:fill="FFFFFF"/>
        </w:rPr>
        <w:t xml:space="preserve"> </w:t>
      </w:r>
      <w:r w:rsidR="0022367D" w:rsidRPr="0022367D">
        <w:rPr>
          <w:sz w:val="26"/>
          <w:szCs w:val="26"/>
          <w:shd w:val="clear" w:color="auto" w:fill="FFFFFF"/>
        </w:rPr>
        <w:t>якщо інше не передбачено Порядком</w:t>
      </w:r>
      <w:r w:rsidR="007D414B">
        <w:rPr>
          <w:sz w:val="26"/>
          <w:szCs w:val="26"/>
          <w:shd w:val="clear" w:color="auto" w:fill="FFFFFF"/>
        </w:rPr>
        <w:t>,</w:t>
      </w:r>
      <w:r w:rsidR="0022367D" w:rsidRPr="0022367D">
        <w:rPr>
          <w:sz w:val="26"/>
          <w:szCs w:val="26"/>
          <w:shd w:val="clear" w:color="auto" w:fill="FFFFFF"/>
        </w:rPr>
        <w:t xml:space="preserve"> договори відповідно до оголошення за зазначеним напрямом укладаються</w:t>
      </w:r>
      <w:r w:rsidR="00B0758F">
        <w:rPr>
          <w:sz w:val="26"/>
          <w:szCs w:val="26"/>
          <w:shd w:val="clear" w:color="auto" w:fill="FFFFFF"/>
        </w:rPr>
        <w:t xml:space="preserve"> на строк</w:t>
      </w:r>
      <w:r w:rsidR="0022367D">
        <w:rPr>
          <w:b/>
          <w:bCs/>
          <w:sz w:val="26"/>
          <w:szCs w:val="26"/>
        </w:rPr>
        <w:t xml:space="preserve"> </w:t>
      </w:r>
      <w:r w:rsidR="0022367D" w:rsidRPr="0022367D">
        <w:rPr>
          <w:rStyle w:val="ad"/>
          <w:sz w:val="26"/>
          <w:szCs w:val="26"/>
          <w:shd w:val="clear" w:color="auto" w:fill="FFFFFF"/>
        </w:rPr>
        <w:t>з 1 січня 2025 року</w:t>
      </w:r>
      <w:r w:rsidRPr="00380BD4">
        <w:rPr>
          <w:rStyle w:val="ad"/>
          <w:b w:val="0"/>
          <w:bCs w:val="0"/>
          <w:sz w:val="26"/>
          <w:szCs w:val="26"/>
          <w:shd w:val="clear" w:color="auto" w:fill="FFFFFF"/>
        </w:rPr>
        <w:t xml:space="preserve">, </w:t>
      </w:r>
      <w:r w:rsidRPr="0022367D">
        <w:rPr>
          <w:rStyle w:val="ad"/>
          <w:b w:val="0"/>
          <w:bCs w:val="0"/>
          <w:sz w:val="26"/>
          <w:szCs w:val="26"/>
          <w:shd w:val="clear" w:color="auto" w:fill="FFFFFF"/>
        </w:rPr>
        <w:t xml:space="preserve">незалежно від дати їх </w:t>
      </w:r>
      <w:r w:rsidR="002729B5" w:rsidRPr="0022367D">
        <w:rPr>
          <w:rStyle w:val="ad"/>
          <w:b w:val="0"/>
          <w:bCs w:val="0"/>
          <w:sz w:val="26"/>
          <w:szCs w:val="26"/>
          <w:shd w:val="clear" w:color="auto" w:fill="FFFFFF"/>
        </w:rPr>
        <w:t>підписання.</w:t>
      </w:r>
    </w:p>
    <w:p w14:paraId="0932F4FD" w14:textId="77777777" w:rsidR="004B3D12" w:rsidRDefault="004B3D12" w:rsidP="002729B5">
      <w:pPr>
        <w:pStyle w:val="11"/>
        <w:ind w:right="139" w:firstLine="567"/>
        <w:jc w:val="both"/>
        <w:rPr>
          <w:sz w:val="26"/>
          <w:szCs w:val="26"/>
        </w:rPr>
      </w:pPr>
      <w:r w:rsidRPr="0094589B">
        <w:rPr>
          <w:sz w:val="26"/>
          <w:szCs w:val="26"/>
        </w:rPr>
        <w:lastRenderedPageBreak/>
        <w:t>У разі наявності будь-яких питань, які стосуються програми медичних гарантій, звертайтеся на безкоштовну гарячу лінію 16-77, а також, до міжрегіональних департаментів НСЗУ.</w:t>
      </w:r>
    </w:p>
    <w:p w14:paraId="2885CBD6" w14:textId="77777777" w:rsidR="002729B5" w:rsidRDefault="002729B5" w:rsidP="002729B5">
      <w:pPr>
        <w:pStyle w:val="11"/>
        <w:ind w:right="139" w:firstLine="567"/>
        <w:jc w:val="both"/>
        <w:rPr>
          <w:sz w:val="26"/>
          <w:szCs w:val="26"/>
        </w:rPr>
      </w:pPr>
    </w:p>
    <w:p w14:paraId="3C64503E" w14:textId="19CA5D82" w:rsidR="002729B5" w:rsidRPr="002729B5" w:rsidRDefault="002729B5" w:rsidP="004B3D12">
      <w:pPr>
        <w:pStyle w:val="11"/>
        <w:ind w:right="139" w:firstLine="567"/>
        <w:jc w:val="both"/>
        <w:rPr>
          <w:sz w:val="26"/>
          <w:szCs w:val="26"/>
        </w:rPr>
      </w:pPr>
      <w:r>
        <w:rPr>
          <w:sz w:val="26"/>
          <w:szCs w:val="26"/>
        </w:rPr>
        <w:t xml:space="preserve">Додаток: файл </w:t>
      </w:r>
      <w:r w:rsidR="00F47FB4">
        <w:rPr>
          <w:sz w:val="26"/>
          <w:szCs w:val="26"/>
        </w:rPr>
        <w:t>у</w:t>
      </w:r>
      <w:r>
        <w:rPr>
          <w:sz w:val="26"/>
          <w:szCs w:val="26"/>
        </w:rPr>
        <w:t xml:space="preserve"> форматі «.</w:t>
      </w:r>
      <w:r>
        <w:rPr>
          <w:sz w:val="26"/>
          <w:szCs w:val="26"/>
          <w:lang w:val="en-US"/>
        </w:rPr>
        <w:t>xlsx</w:t>
      </w:r>
      <w:r>
        <w:rPr>
          <w:sz w:val="26"/>
          <w:szCs w:val="26"/>
        </w:rPr>
        <w:t>».</w:t>
      </w:r>
    </w:p>
    <w:p w14:paraId="2E902BB1" w14:textId="77777777" w:rsidR="0094589B" w:rsidRDefault="0094589B" w:rsidP="0094589B">
      <w:pPr>
        <w:pStyle w:val="af1"/>
        <w:rPr>
          <w:spacing w:val="-2"/>
          <w:sz w:val="26"/>
          <w:szCs w:val="26"/>
        </w:rPr>
      </w:pPr>
    </w:p>
    <w:p w14:paraId="34624053" w14:textId="77777777" w:rsidR="002729B5" w:rsidRPr="0094589B" w:rsidRDefault="002729B5" w:rsidP="0094589B">
      <w:pPr>
        <w:pStyle w:val="af1"/>
        <w:rPr>
          <w:spacing w:val="-2"/>
          <w:sz w:val="26"/>
          <w:szCs w:val="26"/>
        </w:rPr>
      </w:pPr>
    </w:p>
    <w:p w14:paraId="3B4AA407" w14:textId="43C9C4D0" w:rsidR="0094589B" w:rsidRPr="0094589B" w:rsidRDefault="0094589B" w:rsidP="0094589B">
      <w:pPr>
        <w:pStyle w:val="af1"/>
        <w:rPr>
          <w:spacing w:val="-2"/>
          <w:sz w:val="26"/>
          <w:szCs w:val="26"/>
        </w:rPr>
      </w:pPr>
      <w:r w:rsidRPr="0094589B">
        <w:rPr>
          <w:spacing w:val="-2"/>
          <w:sz w:val="26"/>
          <w:szCs w:val="26"/>
        </w:rPr>
        <w:t>Заступник голови з питань</w:t>
      </w:r>
    </w:p>
    <w:p w14:paraId="39838493" w14:textId="77777777" w:rsidR="0094589B" w:rsidRPr="0094589B" w:rsidRDefault="0094589B" w:rsidP="0094589B">
      <w:pPr>
        <w:pStyle w:val="af1"/>
        <w:rPr>
          <w:spacing w:val="-2"/>
          <w:sz w:val="26"/>
          <w:szCs w:val="26"/>
        </w:rPr>
      </w:pPr>
      <w:r w:rsidRPr="0094589B">
        <w:rPr>
          <w:spacing w:val="-2"/>
          <w:sz w:val="26"/>
          <w:szCs w:val="26"/>
        </w:rPr>
        <w:t xml:space="preserve">цифрового розвитку, цифрових </w:t>
      </w:r>
    </w:p>
    <w:p w14:paraId="0581C1B0" w14:textId="465F94B2" w:rsidR="0094589B" w:rsidRPr="0094589B" w:rsidRDefault="0094589B" w:rsidP="0094589B">
      <w:pPr>
        <w:pStyle w:val="af1"/>
        <w:tabs>
          <w:tab w:val="left" w:pos="6804"/>
        </w:tabs>
        <w:rPr>
          <w:sz w:val="26"/>
          <w:szCs w:val="26"/>
        </w:rPr>
      </w:pPr>
      <w:r w:rsidRPr="0094589B">
        <w:rPr>
          <w:spacing w:val="-2"/>
          <w:sz w:val="26"/>
          <w:szCs w:val="26"/>
        </w:rPr>
        <w:t xml:space="preserve">трансформацій і цифровізації                                          </w:t>
      </w:r>
      <w:r w:rsidR="002729B5">
        <w:rPr>
          <w:spacing w:val="-2"/>
          <w:sz w:val="26"/>
          <w:szCs w:val="26"/>
        </w:rPr>
        <w:t xml:space="preserve">                  </w:t>
      </w:r>
      <w:r w:rsidRPr="0094589B">
        <w:rPr>
          <w:spacing w:val="-2"/>
          <w:sz w:val="26"/>
          <w:szCs w:val="26"/>
        </w:rPr>
        <w:t xml:space="preserve">       Олександр РЯБЕЦЬ</w:t>
      </w:r>
    </w:p>
    <w:p w14:paraId="00DE039A" w14:textId="77777777" w:rsidR="00970536" w:rsidRDefault="00970536" w:rsidP="00306357">
      <w:pPr>
        <w:pStyle w:val="a5"/>
        <w:jc w:val="both"/>
        <w:rPr>
          <w:sz w:val="26"/>
          <w:szCs w:val="26"/>
          <w:lang w:eastAsia="uk-UA"/>
        </w:rPr>
      </w:pPr>
    </w:p>
    <w:p w14:paraId="247D57EF" w14:textId="77777777" w:rsidR="00114671" w:rsidRPr="007B400C" w:rsidRDefault="00114671" w:rsidP="00306357">
      <w:pPr>
        <w:pStyle w:val="a5"/>
        <w:jc w:val="both"/>
        <w:rPr>
          <w:sz w:val="26"/>
          <w:szCs w:val="26"/>
          <w:lang w:eastAsia="uk-UA"/>
        </w:rPr>
      </w:pPr>
    </w:p>
    <w:p w14:paraId="708D173C" w14:textId="77777777" w:rsidR="004B3D12" w:rsidRDefault="004B3D12" w:rsidP="004B3D12">
      <w:pPr>
        <w:pStyle w:val="11"/>
        <w:tabs>
          <w:tab w:val="left" w:pos="7106"/>
        </w:tabs>
        <w:spacing w:before="1"/>
        <w:rPr>
          <w:color w:val="000000"/>
          <w:sz w:val="16"/>
          <w:szCs w:val="16"/>
        </w:rPr>
      </w:pPr>
    </w:p>
    <w:p w14:paraId="14E96958" w14:textId="77777777" w:rsidR="0094589B" w:rsidRDefault="0094589B" w:rsidP="004B3D12">
      <w:pPr>
        <w:pStyle w:val="11"/>
        <w:tabs>
          <w:tab w:val="left" w:pos="7106"/>
        </w:tabs>
        <w:spacing w:before="1"/>
        <w:rPr>
          <w:color w:val="000000"/>
          <w:sz w:val="16"/>
          <w:szCs w:val="16"/>
        </w:rPr>
      </w:pPr>
    </w:p>
    <w:p w14:paraId="626133AB" w14:textId="77777777" w:rsidR="0094589B" w:rsidRDefault="0094589B" w:rsidP="004B3D12">
      <w:pPr>
        <w:pStyle w:val="11"/>
        <w:tabs>
          <w:tab w:val="left" w:pos="7106"/>
        </w:tabs>
        <w:spacing w:before="1"/>
        <w:rPr>
          <w:color w:val="000000"/>
          <w:sz w:val="16"/>
          <w:szCs w:val="16"/>
        </w:rPr>
      </w:pPr>
    </w:p>
    <w:p w14:paraId="024C9D6F" w14:textId="77777777" w:rsidR="00970536" w:rsidRDefault="00970536">
      <w:pPr>
        <w:pStyle w:val="11"/>
        <w:tabs>
          <w:tab w:val="left" w:pos="7106"/>
        </w:tabs>
        <w:spacing w:before="1"/>
        <w:rPr>
          <w:color w:val="000000"/>
          <w:sz w:val="16"/>
          <w:szCs w:val="16"/>
        </w:rPr>
      </w:pPr>
    </w:p>
    <w:p w14:paraId="161BEC9B" w14:textId="77777777" w:rsidR="002729B5" w:rsidRDefault="002729B5">
      <w:pPr>
        <w:pStyle w:val="11"/>
        <w:tabs>
          <w:tab w:val="left" w:pos="7106"/>
        </w:tabs>
        <w:spacing w:before="1"/>
        <w:rPr>
          <w:color w:val="000000"/>
          <w:sz w:val="16"/>
          <w:szCs w:val="16"/>
        </w:rPr>
      </w:pPr>
    </w:p>
    <w:p w14:paraId="585223EB" w14:textId="77777777" w:rsidR="002729B5" w:rsidRDefault="002729B5">
      <w:pPr>
        <w:pStyle w:val="11"/>
        <w:tabs>
          <w:tab w:val="left" w:pos="7106"/>
        </w:tabs>
        <w:spacing w:before="1"/>
        <w:rPr>
          <w:color w:val="000000"/>
          <w:sz w:val="16"/>
          <w:szCs w:val="16"/>
        </w:rPr>
      </w:pPr>
    </w:p>
    <w:p w14:paraId="36461E39" w14:textId="77777777" w:rsidR="002729B5" w:rsidRDefault="002729B5">
      <w:pPr>
        <w:pStyle w:val="11"/>
        <w:tabs>
          <w:tab w:val="left" w:pos="7106"/>
        </w:tabs>
        <w:spacing w:before="1"/>
        <w:rPr>
          <w:color w:val="000000"/>
          <w:sz w:val="16"/>
          <w:szCs w:val="16"/>
        </w:rPr>
      </w:pPr>
    </w:p>
    <w:p w14:paraId="60660060" w14:textId="77777777" w:rsidR="002729B5" w:rsidRDefault="002729B5">
      <w:pPr>
        <w:pStyle w:val="11"/>
        <w:tabs>
          <w:tab w:val="left" w:pos="7106"/>
        </w:tabs>
        <w:spacing w:before="1"/>
        <w:rPr>
          <w:color w:val="000000"/>
          <w:sz w:val="16"/>
          <w:szCs w:val="16"/>
        </w:rPr>
      </w:pPr>
    </w:p>
    <w:p w14:paraId="01B6D45B" w14:textId="77777777" w:rsidR="002729B5" w:rsidRDefault="002729B5">
      <w:pPr>
        <w:pStyle w:val="11"/>
        <w:tabs>
          <w:tab w:val="left" w:pos="7106"/>
        </w:tabs>
        <w:spacing w:before="1"/>
        <w:rPr>
          <w:color w:val="000000"/>
          <w:sz w:val="16"/>
          <w:szCs w:val="16"/>
        </w:rPr>
      </w:pPr>
    </w:p>
    <w:p w14:paraId="5D41B787" w14:textId="77777777" w:rsidR="002729B5" w:rsidRDefault="002729B5">
      <w:pPr>
        <w:pStyle w:val="11"/>
        <w:tabs>
          <w:tab w:val="left" w:pos="7106"/>
        </w:tabs>
        <w:spacing w:before="1"/>
        <w:rPr>
          <w:color w:val="000000"/>
          <w:sz w:val="16"/>
          <w:szCs w:val="16"/>
        </w:rPr>
      </w:pPr>
    </w:p>
    <w:p w14:paraId="2520BFCD" w14:textId="77777777" w:rsidR="002729B5" w:rsidRDefault="002729B5">
      <w:pPr>
        <w:pStyle w:val="11"/>
        <w:tabs>
          <w:tab w:val="left" w:pos="7106"/>
        </w:tabs>
        <w:spacing w:before="1"/>
        <w:rPr>
          <w:color w:val="000000"/>
          <w:sz w:val="16"/>
          <w:szCs w:val="16"/>
        </w:rPr>
      </w:pPr>
    </w:p>
    <w:p w14:paraId="438BCFAE" w14:textId="77777777" w:rsidR="002729B5" w:rsidRDefault="002729B5">
      <w:pPr>
        <w:pStyle w:val="11"/>
        <w:tabs>
          <w:tab w:val="left" w:pos="7106"/>
        </w:tabs>
        <w:spacing w:before="1"/>
        <w:rPr>
          <w:color w:val="000000"/>
          <w:sz w:val="16"/>
          <w:szCs w:val="16"/>
        </w:rPr>
      </w:pPr>
    </w:p>
    <w:p w14:paraId="6E3C03F3" w14:textId="77777777" w:rsidR="002729B5" w:rsidRDefault="002729B5">
      <w:pPr>
        <w:pStyle w:val="11"/>
        <w:tabs>
          <w:tab w:val="left" w:pos="7106"/>
        </w:tabs>
        <w:spacing w:before="1"/>
        <w:rPr>
          <w:color w:val="000000"/>
          <w:sz w:val="16"/>
          <w:szCs w:val="16"/>
        </w:rPr>
      </w:pPr>
    </w:p>
    <w:p w14:paraId="65899274" w14:textId="77777777" w:rsidR="002729B5" w:rsidRDefault="002729B5">
      <w:pPr>
        <w:pStyle w:val="11"/>
        <w:tabs>
          <w:tab w:val="left" w:pos="7106"/>
        </w:tabs>
        <w:spacing w:before="1"/>
        <w:rPr>
          <w:color w:val="000000"/>
          <w:sz w:val="16"/>
          <w:szCs w:val="16"/>
        </w:rPr>
      </w:pPr>
    </w:p>
    <w:p w14:paraId="2AF6D1C3" w14:textId="77777777" w:rsidR="002729B5" w:rsidRDefault="002729B5">
      <w:pPr>
        <w:pStyle w:val="11"/>
        <w:tabs>
          <w:tab w:val="left" w:pos="7106"/>
        </w:tabs>
        <w:spacing w:before="1"/>
        <w:rPr>
          <w:color w:val="000000"/>
          <w:sz w:val="16"/>
          <w:szCs w:val="16"/>
        </w:rPr>
      </w:pPr>
    </w:p>
    <w:p w14:paraId="170DD79B" w14:textId="77777777" w:rsidR="002729B5" w:rsidRDefault="002729B5">
      <w:pPr>
        <w:pStyle w:val="11"/>
        <w:tabs>
          <w:tab w:val="left" w:pos="7106"/>
        </w:tabs>
        <w:spacing w:before="1"/>
        <w:rPr>
          <w:color w:val="000000"/>
          <w:sz w:val="16"/>
          <w:szCs w:val="16"/>
        </w:rPr>
      </w:pPr>
    </w:p>
    <w:p w14:paraId="0A998F2E" w14:textId="77777777" w:rsidR="002729B5" w:rsidRDefault="002729B5">
      <w:pPr>
        <w:pStyle w:val="11"/>
        <w:tabs>
          <w:tab w:val="left" w:pos="7106"/>
        </w:tabs>
        <w:spacing w:before="1"/>
        <w:rPr>
          <w:color w:val="000000"/>
          <w:sz w:val="16"/>
          <w:szCs w:val="16"/>
        </w:rPr>
      </w:pPr>
    </w:p>
    <w:p w14:paraId="3ECF009D" w14:textId="77777777" w:rsidR="002729B5" w:rsidRDefault="002729B5">
      <w:pPr>
        <w:pStyle w:val="11"/>
        <w:tabs>
          <w:tab w:val="left" w:pos="7106"/>
        </w:tabs>
        <w:spacing w:before="1"/>
        <w:rPr>
          <w:color w:val="000000"/>
          <w:sz w:val="16"/>
          <w:szCs w:val="16"/>
        </w:rPr>
      </w:pPr>
    </w:p>
    <w:p w14:paraId="0220980F" w14:textId="77777777" w:rsidR="002729B5" w:rsidRDefault="002729B5">
      <w:pPr>
        <w:pStyle w:val="11"/>
        <w:tabs>
          <w:tab w:val="left" w:pos="7106"/>
        </w:tabs>
        <w:spacing w:before="1"/>
        <w:rPr>
          <w:color w:val="000000"/>
          <w:sz w:val="16"/>
          <w:szCs w:val="16"/>
        </w:rPr>
      </w:pPr>
    </w:p>
    <w:p w14:paraId="4A87C136" w14:textId="77777777" w:rsidR="002729B5" w:rsidRDefault="002729B5">
      <w:pPr>
        <w:pStyle w:val="11"/>
        <w:tabs>
          <w:tab w:val="left" w:pos="7106"/>
        </w:tabs>
        <w:spacing w:before="1"/>
        <w:rPr>
          <w:color w:val="000000"/>
          <w:sz w:val="16"/>
          <w:szCs w:val="16"/>
        </w:rPr>
      </w:pPr>
    </w:p>
    <w:p w14:paraId="4D0BD3B9" w14:textId="77777777" w:rsidR="002729B5" w:rsidRDefault="002729B5">
      <w:pPr>
        <w:pStyle w:val="11"/>
        <w:tabs>
          <w:tab w:val="left" w:pos="7106"/>
        </w:tabs>
        <w:spacing w:before="1"/>
        <w:rPr>
          <w:color w:val="000000"/>
          <w:sz w:val="16"/>
          <w:szCs w:val="16"/>
        </w:rPr>
      </w:pPr>
    </w:p>
    <w:p w14:paraId="26B8D87F" w14:textId="77777777" w:rsidR="002729B5" w:rsidRDefault="002729B5">
      <w:pPr>
        <w:pStyle w:val="11"/>
        <w:tabs>
          <w:tab w:val="left" w:pos="7106"/>
        </w:tabs>
        <w:spacing w:before="1"/>
        <w:rPr>
          <w:color w:val="000000"/>
          <w:sz w:val="16"/>
          <w:szCs w:val="16"/>
        </w:rPr>
      </w:pPr>
    </w:p>
    <w:p w14:paraId="348AC2BD" w14:textId="77777777" w:rsidR="002729B5" w:rsidRDefault="002729B5">
      <w:pPr>
        <w:pStyle w:val="11"/>
        <w:tabs>
          <w:tab w:val="left" w:pos="7106"/>
        </w:tabs>
        <w:spacing w:before="1"/>
        <w:rPr>
          <w:color w:val="000000"/>
          <w:sz w:val="16"/>
          <w:szCs w:val="16"/>
        </w:rPr>
      </w:pPr>
    </w:p>
    <w:p w14:paraId="055C1317" w14:textId="77777777" w:rsidR="002729B5" w:rsidRDefault="002729B5">
      <w:pPr>
        <w:pStyle w:val="11"/>
        <w:tabs>
          <w:tab w:val="left" w:pos="7106"/>
        </w:tabs>
        <w:spacing w:before="1"/>
        <w:rPr>
          <w:color w:val="000000"/>
          <w:sz w:val="16"/>
          <w:szCs w:val="16"/>
        </w:rPr>
      </w:pPr>
    </w:p>
    <w:p w14:paraId="32419465" w14:textId="77777777" w:rsidR="002729B5" w:rsidRDefault="002729B5">
      <w:pPr>
        <w:pStyle w:val="11"/>
        <w:tabs>
          <w:tab w:val="left" w:pos="7106"/>
        </w:tabs>
        <w:spacing w:before="1"/>
        <w:rPr>
          <w:color w:val="000000"/>
          <w:sz w:val="16"/>
          <w:szCs w:val="16"/>
        </w:rPr>
      </w:pPr>
    </w:p>
    <w:p w14:paraId="68272B0F" w14:textId="77777777" w:rsidR="002729B5" w:rsidRDefault="002729B5">
      <w:pPr>
        <w:pStyle w:val="11"/>
        <w:tabs>
          <w:tab w:val="left" w:pos="7106"/>
        </w:tabs>
        <w:spacing w:before="1"/>
        <w:rPr>
          <w:color w:val="000000"/>
          <w:sz w:val="16"/>
          <w:szCs w:val="16"/>
        </w:rPr>
      </w:pPr>
    </w:p>
    <w:p w14:paraId="75ACAAD3" w14:textId="77777777" w:rsidR="002729B5" w:rsidRDefault="002729B5">
      <w:pPr>
        <w:pStyle w:val="11"/>
        <w:tabs>
          <w:tab w:val="left" w:pos="7106"/>
        </w:tabs>
        <w:spacing w:before="1"/>
        <w:rPr>
          <w:color w:val="000000"/>
          <w:sz w:val="16"/>
          <w:szCs w:val="16"/>
        </w:rPr>
      </w:pPr>
    </w:p>
    <w:p w14:paraId="4D94472F" w14:textId="77777777" w:rsidR="002729B5" w:rsidRDefault="002729B5">
      <w:pPr>
        <w:pStyle w:val="11"/>
        <w:tabs>
          <w:tab w:val="left" w:pos="7106"/>
        </w:tabs>
        <w:spacing w:before="1"/>
        <w:rPr>
          <w:color w:val="000000"/>
          <w:sz w:val="16"/>
          <w:szCs w:val="16"/>
        </w:rPr>
      </w:pPr>
    </w:p>
    <w:p w14:paraId="425D1B8E" w14:textId="77777777" w:rsidR="002729B5" w:rsidRDefault="002729B5">
      <w:pPr>
        <w:pStyle w:val="11"/>
        <w:tabs>
          <w:tab w:val="left" w:pos="7106"/>
        </w:tabs>
        <w:spacing w:before="1"/>
        <w:rPr>
          <w:color w:val="000000"/>
          <w:sz w:val="16"/>
          <w:szCs w:val="16"/>
        </w:rPr>
      </w:pPr>
    </w:p>
    <w:p w14:paraId="061BC422" w14:textId="77777777" w:rsidR="002729B5" w:rsidRDefault="002729B5">
      <w:pPr>
        <w:pStyle w:val="11"/>
        <w:tabs>
          <w:tab w:val="left" w:pos="7106"/>
        </w:tabs>
        <w:spacing w:before="1"/>
        <w:rPr>
          <w:color w:val="000000"/>
          <w:sz w:val="16"/>
          <w:szCs w:val="16"/>
        </w:rPr>
      </w:pPr>
    </w:p>
    <w:p w14:paraId="1CCA73BE" w14:textId="77777777" w:rsidR="002729B5" w:rsidRDefault="002729B5">
      <w:pPr>
        <w:pStyle w:val="11"/>
        <w:tabs>
          <w:tab w:val="left" w:pos="7106"/>
        </w:tabs>
        <w:spacing w:before="1"/>
        <w:rPr>
          <w:color w:val="000000"/>
          <w:sz w:val="16"/>
          <w:szCs w:val="16"/>
        </w:rPr>
      </w:pPr>
    </w:p>
    <w:p w14:paraId="74BD4411" w14:textId="77777777" w:rsidR="002729B5" w:rsidRDefault="002729B5">
      <w:pPr>
        <w:pStyle w:val="11"/>
        <w:tabs>
          <w:tab w:val="left" w:pos="7106"/>
        </w:tabs>
        <w:spacing w:before="1"/>
        <w:rPr>
          <w:color w:val="000000"/>
          <w:sz w:val="16"/>
          <w:szCs w:val="16"/>
        </w:rPr>
      </w:pPr>
    </w:p>
    <w:p w14:paraId="5AF3820A" w14:textId="77777777" w:rsidR="002729B5" w:rsidRDefault="002729B5">
      <w:pPr>
        <w:pStyle w:val="11"/>
        <w:tabs>
          <w:tab w:val="left" w:pos="7106"/>
        </w:tabs>
        <w:spacing w:before="1"/>
        <w:rPr>
          <w:color w:val="000000"/>
          <w:sz w:val="16"/>
          <w:szCs w:val="16"/>
        </w:rPr>
      </w:pPr>
    </w:p>
    <w:p w14:paraId="423A1226" w14:textId="77777777" w:rsidR="002729B5" w:rsidRDefault="002729B5">
      <w:pPr>
        <w:pStyle w:val="11"/>
        <w:tabs>
          <w:tab w:val="left" w:pos="7106"/>
        </w:tabs>
        <w:spacing w:before="1"/>
        <w:rPr>
          <w:color w:val="000000"/>
          <w:sz w:val="16"/>
          <w:szCs w:val="16"/>
        </w:rPr>
      </w:pPr>
    </w:p>
    <w:p w14:paraId="007FB46F" w14:textId="77777777" w:rsidR="002729B5" w:rsidRDefault="002729B5">
      <w:pPr>
        <w:pStyle w:val="11"/>
        <w:tabs>
          <w:tab w:val="left" w:pos="7106"/>
        </w:tabs>
        <w:spacing w:before="1"/>
        <w:rPr>
          <w:color w:val="000000"/>
          <w:sz w:val="16"/>
          <w:szCs w:val="16"/>
        </w:rPr>
      </w:pPr>
    </w:p>
    <w:p w14:paraId="470725BE" w14:textId="77777777" w:rsidR="002729B5" w:rsidRDefault="002729B5">
      <w:pPr>
        <w:pStyle w:val="11"/>
        <w:tabs>
          <w:tab w:val="left" w:pos="7106"/>
        </w:tabs>
        <w:spacing w:before="1"/>
        <w:rPr>
          <w:color w:val="000000"/>
          <w:sz w:val="16"/>
          <w:szCs w:val="16"/>
        </w:rPr>
      </w:pPr>
    </w:p>
    <w:p w14:paraId="3FF0D67A" w14:textId="77777777" w:rsidR="002729B5" w:rsidRDefault="002729B5">
      <w:pPr>
        <w:pStyle w:val="11"/>
        <w:tabs>
          <w:tab w:val="left" w:pos="7106"/>
        </w:tabs>
        <w:spacing w:before="1"/>
        <w:rPr>
          <w:color w:val="000000"/>
          <w:sz w:val="16"/>
          <w:szCs w:val="16"/>
        </w:rPr>
      </w:pPr>
    </w:p>
    <w:p w14:paraId="3FD7DE54" w14:textId="77777777" w:rsidR="002729B5" w:rsidRDefault="002729B5">
      <w:pPr>
        <w:pStyle w:val="11"/>
        <w:tabs>
          <w:tab w:val="left" w:pos="7106"/>
        </w:tabs>
        <w:spacing w:before="1"/>
        <w:rPr>
          <w:color w:val="000000"/>
          <w:sz w:val="16"/>
          <w:szCs w:val="16"/>
        </w:rPr>
      </w:pPr>
    </w:p>
    <w:p w14:paraId="5819D83C" w14:textId="77777777" w:rsidR="002729B5" w:rsidRDefault="002729B5">
      <w:pPr>
        <w:pStyle w:val="11"/>
        <w:tabs>
          <w:tab w:val="left" w:pos="7106"/>
        </w:tabs>
        <w:spacing w:before="1"/>
        <w:rPr>
          <w:color w:val="000000"/>
          <w:sz w:val="16"/>
          <w:szCs w:val="16"/>
        </w:rPr>
      </w:pPr>
    </w:p>
    <w:p w14:paraId="198FE894" w14:textId="77777777" w:rsidR="002729B5" w:rsidRDefault="002729B5">
      <w:pPr>
        <w:pStyle w:val="11"/>
        <w:tabs>
          <w:tab w:val="left" w:pos="7106"/>
        </w:tabs>
        <w:spacing w:before="1"/>
        <w:rPr>
          <w:color w:val="000000"/>
          <w:sz w:val="16"/>
          <w:szCs w:val="16"/>
        </w:rPr>
      </w:pPr>
    </w:p>
    <w:p w14:paraId="0DE87021" w14:textId="77777777" w:rsidR="002729B5" w:rsidRDefault="002729B5">
      <w:pPr>
        <w:pStyle w:val="11"/>
        <w:tabs>
          <w:tab w:val="left" w:pos="7106"/>
        </w:tabs>
        <w:spacing w:before="1"/>
        <w:rPr>
          <w:color w:val="000000"/>
          <w:sz w:val="16"/>
          <w:szCs w:val="16"/>
        </w:rPr>
      </w:pPr>
    </w:p>
    <w:p w14:paraId="241BD494" w14:textId="77777777" w:rsidR="002729B5" w:rsidRDefault="002729B5">
      <w:pPr>
        <w:pStyle w:val="11"/>
        <w:tabs>
          <w:tab w:val="left" w:pos="7106"/>
        </w:tabs>
        <w:spacing w:before="1"/>
        <w:rPr>
          <w:color w:val="000000"/>
          <w:sz w:val="16"/>
          <w:szCs w:val="16"/>
        </w:rPr>
      </w:pPr>
    </w:p>
    <w:p w14:paraId="387C2B0E" w14:textId="77777777" w:rsidR="002729B5" w:rsidRDefault="002729B5">
      <w:pPr>
        <w:pStyle w:val="11"/>
        <w:tabs>
          <w:tab w:val="left" w:pos="7106"/>
        </w:tabs>
        <w:spacing w:before="1"/>
        <w:rPr>
          <w:color w:val="000000"/>
          <w:sz w:val="16"/>
          <w:szCs w:val="16"/>
        </w:rPr>
      </w:pPr>
    </w:p>
    <w:p w14:paraId="3FA4DB57" w14:textId="77777777" w:rsidR="002729B5" w:rsidRDefault="002729B5">
      <w:pPr>
        <w:pStyle w:val="11"/>
        <w:tabs>
          <w:tab w:val="left" w:pos="7106"/>
        </w:tabs>
        <w:spacing w:before="1"/>
        <w:rPr>
          <w:color w:val="000000"/>
          <w:sz w:val="16"/>
          <w:szCs w:val="16"/>
        </w:rPr>
      </w:pPr>
    </w:p>
    <w:p w14:paraId="60A0B6B4" w14:textId="77777777" w:rsidR="002729B5" w:rsidRDefault="002729B5">
      <w:pPr>
        <w:pStyle w:val="11"/>
        <w:tabs>
          <w:tab w:val="left" w:pos="7106"/>
        </w:tabs>
        <w:spacing w:before="1"/>
        <w:rPr>
          <w:color w:val="000000"/>
          <w:sz w:val="16"/>
          <w:szCs w:val="16"/>
        </w:rPr>
      </w:pPr>
    </w:p>
    <w:p w14:paraId="30D97131" w14:textId="77777777" w:rsidR="002729B5" w:rsidRDefault="002729B5">
      <w:pPr>
        <w:pStyle w:val="11"/>
        <w:tabs>
          <w:tab w:val="left" w:pos="7106"/>
        </w:tabs>
        <w:spacing w:before="1"/>
        <w:rPr>
          <w:color w:val="000000"/>
          <w:sz w:val="16"/>
          <w:szCs w:val="16"/>
        </w:rPr>
      </w:pPr>
    </w:p>
    <w:p w14:paraId="225DF176" w14:textId="77777777" w:rsidR="002729B5" w:rsidRDefault="002729B5">
      <w:pPr>
        <w:pStyle w:val="11"/>
        <w:tabs>
          <w:tab w:val="left" w:pos="7106"/>
        </w:tabs>
        <w:spacing w:before="1"/>
        <w:rPr>
          <w:color w:val="000000"/>
          <w:sz w:val="16"/>
          <w:szCs w:val="16"/>
        </w:rPr>
      </w:pPr>
    </w:p>
    <w:p w14:paraId="1E338B13" w14:textId="77777777" w:rsidR="002729B5" w:rsidRDefault="002729B5">
      <w:pPr>
        <w:pStyle w:val="11"/>
        <w:tabs>
          <w:tab w:val="left" w:pos="7106"/>
        </w:tabs>
        <w:spacing w:before="1"/>
        <w:rPr>
          <w:color w:val="000000"/>
          <w:sz w:val="16"/>
          <w:szCs w:val="16"/>
        </w:rPr>
      </w:pPr>
    </w:p>
    <w:p w14:paraId="37D9D753" w14:textId="77777777" w:rsidR="002729B5" w:rsidRDefault="002729B5">
      <w:pPr>
        <w:pStyle w:val="11"/>
        <w:tabs>
          <w:tab w:val="left" w:pos="7106"/>
        </w:tabs>
        <w:spacing w:before="1"/>
        <w:rPr>
          <w:color w:val="000000"/>
          <w:sz w:val="16"/>
          <w:szCs w:val="16"/>
        </w:rPr>
      </w:pPr>
    </w:p>
    <w:p w14:paraId="4A11808D" w14:textId="77777777" w:rsidR="002729B5" w:rsidRDefault="002729B5">
      <w:pPr>
        <w:pStyle w:val="11"/>
        <w:tabs>
          <w:tab w:val="left" w:pos="7106"/>
        </w:tabs>
        <w:spacing w:before="1"/>
        <w:rPr>
          <w:color w:val="000000"/>
          <w:sz w:val="16"/>
          <w:szCs w:val="16"/>
        </w:rPr>
      </w:pPr>
    </w:p>
    <w:p w14:paraId="2F3B748C" w14:textId="77777777" w:rsidR="002729B5" w:rsidRDefault="002729B5">
      <w:pPr>
        <w:pStyle w:val="11"/>
        <w:tabs>
          <w:tab w:val="left" w:pos="7106"/>
        </w:tabs>
        <w:spacing w:before="1"/>
        <w:rPr>
          <w:color w:val="000000"/>
          <w:sz w:val="16"/>
          <w:szCs w:val="16"/>
        </w:rPr>
      </w:pPr>
    </w:p>
    <w:p w14:paraId="424E4C76" w14:textId="77777777" w:rsidR="002729B5" w:rsidRDefault="002729B5">
      <w:pPr>
        <w:pStyle w:val="11"/>
        <w:tabs>
          <w:tab w:val="left" w:pos="7106"/>
        </w:tabs>
        <w:spacing w:before="1"/>
        <w:rPr>
          <w:color w:val="000000"/>
          <w:sz w:val="16"/>
          <w:szCs w:val="16"/>
        </w:rPr>
      </w:pPr>
    </w:p>
    <w:p w14:paraId="4E990622" w14:textId="77777777" w:rsidR="00970536" w:rsidRDefault="00970536">
      <w:pPr>
        <w:pStyle w:val="11"/>
        <w:tabs>
          <w:tab w:val="left" w:pos="7106"/>
        </w:tabs>
        <w:spacing w:before="1"/>
        <w:rPr>
          <w:color w:val="000000"/>
          <w:sz w:val="16"/>
          <w:szCs w:val="16"/>
        </w:rPr>
      </w:pPr>
    </w:p>
    <w:p w14:paraId="3C6E2F70" w14:textId="5F8D1A6B" w:rsidR="00C5237C" w:rsidRDefault="00F87770">
      <w:pPr>
        <w:pStyle w:val="11"/>
        <w:tabs>
          <w:tab w:val="left" w:pos="7106"/>
        </w:tabs>
        <w:spacing w:before="1"/>
        <w:rPr>
          <w:color w:val="000000"/>
          <w:sz w:val="16"/>
          <w:szCs w:val="16"/>
        </w:rPr>
      </w:pPr>
      <w:r>
        <w:rPr>
          <w:color w:val="000000"/>
          <w:sz w:val="16"/>
          <w:szCs w:val="16"/>
        </w:rPr>
        <w:t>Катерина Денисова</w:t>
      </w:r>
    </w:p>
    <w:sectPr w:rsidR="00C5237C" w:rsidSect="002729B5">
      <w:headerReference w:type="default" r:id="rId8"/>
      <w:headerReference w:type="first" r:id="rId9"/>
      <w:pgSz w:w="11905" w:h="16837"/>
      <w:pgMar w:top="1134" w:right="567" w:bottom="1134" w:left="1701" w:header="284" w:footer="1134"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6C4F190" w14:textId="77777777" w:rsidR="006801C3" w:rsidRDefault="006801C3"/>
  </w:endnote>
  <w:endnote w:type="continuationSeparator" w:id="0">
    <w:p w14:paraId="24ED6194" w14:textId="77777777" w:rsidR="006801C3" w:rsidRDefault="006801C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2323236" w14:textId="77777777" w:rsidR="006801C3" w:rsidRDefault="006801C3"/>
  </w:footnote>
  <w:footnote w:type="continuationSeparator" w:id="0">
    <w:p w14:paraId="76EF7C5A" w14:textId="77777777" w:rsidR="006801C3" w:rsidRDefault="006801C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072B664" w14:textId="77777777" w:rsidR="00C5237C" w:rsidRDefault="00000000">
    <w:pPr>
      <w:pStyle w:val="a3"/>
      <w:jc w:val="center"/>
    </w:pPr>
    <w:r>
      <w:fldChar w:fldCharType="begin"/>
    </w:r>
    <w:r>
      <w:instrText>PAGE   \* MERGEFORMAT</w:instrText>
    </w:r>
    <w:r>
      <w:fldChar w:fldCharType="separate"/>
    </w:r>
    <w:r>
      <w:rPr>
        <w:noProof/>
      </w:rPr>
      <w:t>#</w:t>
    </w:r>
    <w:r>
      <w:fldChar w:fldCharType="end"/>
    </w:r>
  </w:p>
  <w:p w14:paraId="5BCC027A" w14:textId="77777777" w:rsidR="00C5237C" w:rsidRDefault="00C5237C">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D902C1" w14:textId="77777777" w:rsidR="00C5237C" w:rsidRDefault="00000000">
    <w:pPr>
      <w:pStyle w:val="a3"/>
      <w:jc w:val="center"/>
    </w:pPr>
    <w:r>
      <w:rPr>
        <w:noProof/>
        <w:sz w:val="24"/>
        <w:lang w:eastAsia="uk-UA"/>
      </w:rPr>
      <w:drawing>
        <wp:inline distT="0" distB="0" distL="0" distR="0" wp14:anchorId="05027FF3" wp14:editId="4BF32DF2">
          <wp:extent cx="464185" cy="640715"/>
          <wp:effectExtent l="0" t="0" r="0" b="698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dpi="0">
                  <a:blip r:embed="rId1"/>
                  <a:srcRect/>
                  <a:stretch>
                    <a:fillRect/>
                  </a:stretch>
                </pic:blipFill>
                <pic:spPr bwMode="auto">
                  <a:xfrm>
                    <a:off x="0" y="0"/>
                    <a:ext cx="472388" cy="65205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E832CB2"/>
    <w:multiLevelType w:val="hybridMultilevel"/>
    <w:tmpl w:val="863E8E74"/>
    <w:lvl w:ilvl="0" w:tplc="04220011">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16cid:durableId="12393169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5237C"/>
    <w:rsid w:val="00114671"/>
    <w:rsid w:val="0014484A"/>
    <w:rsid w:val="0022367D"/>
    <w:rsid w:val="002729B5"/>
    <w:rsid w:val="002872FC"/>
    <w:rsid w:val="002E1F2D"/>
    <w:rsid w:val="002F37D3"/>
    <w:rsid w:val="00306357"/>
    <w:rsid w:val="00380BD4"/>
    <w:rsid w:val="003B42D7"/>
    <w:rsid w:val="003C51F4"/>
    <w:rsid w:val="004B3D12"/>
    <w:rsid w:val="00521D84"/>
    <w:rsid w:val="006801C3"/>
    <w:rsid w:val="006813B0"/>
    <w:rsid w:val="00744B5C"/>
    <w:rsid w:val="007637BA"/>
    <w:rsid w:val="007B400C"/>
    <w:rsid w:val="007D414B"/>
    <w:rsid w:val="00887621"/>
    <w:rsid w:val="0094589B"/>
    <w:rsid w:val="00970536"/>
    <w:rsid w:val="009C01FD"/>
    <w:rsid w:val="009F1337"/>
    <w:rsid w:val="00AF521D"/>
    <w:rsid w:val="00B0758F"/>
    <w:rsid w:val="00B7318F"/>
    <w:rsid w:val="00C5237C"/>
    <w:rsid w:val="00C87806"/>
    <w:rsid w:val="00D51F06"/>
    <w:rsid w:val="00D71D96"/>
    <w:rsid w:val="00DF6C19"/>
    <w:rsid w:val="00EA3907"/>
    <w:rsid w:val="00F12903"/>
    <w:rsid w:val="00F47FB4"/>
    <w:rsid w:val="00F8777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960EDB"/>
  <w15:docId w15:val="{2728F70B-56B1-421F-9387-3E33451BB3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Times New Roman" w:hAnsi="Calibri" w:cs="Times New Roman"/>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0" w:line="240" w:lineRule="auto"/>
    </w:pPr>
    <w:rPr>
      <w:rFonts w:ascii="Times New Roman" w:hAnsi="Times New Roman"/>
      <w:sz w:val="28"/>
      <w:szCs w:val="24"/>
      <w:lang w:eastAsia="ru-RU"/>
    </w:rPr>
  </w:style>
  <w:style w:type="paragraph" w:styleId="1">
    <w:name w:val="heading 1"/>
    <w:basedOn w:val="a"/>
    <w:link w:val="10"/>
    <w:uiPriority w:val="9"/>
    <w:qFormat/>
    <w:pPr>
      <w:spacing w:before="100" w:beforeAutospacing="1" w:after="100" w:afterAutospacing="1"/>
      <w:outlineLvl w:val="0"/>
    </w:pPr>
    <w:rPr>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819"/>
        <w:tab w:val="right" w:pos="9639"/>
      </w:tabs>
    </w:pPr>
  </w:style>
  <w:style w:type="paragraph" w:customStyle="1" w:styleId="11">
    <w:name w:val="Звичайний1"/>
    <w:qFormat/>
    <w:pPr>
      <w:pBdr>
        <w:top w:val="nil"/>
        <w:left w:val="nil"/>
        <w:bottom w:val="nil"/>
        <w:right w:val="nil"/>
        <w:between w:val="nil"/>
      </w:pBdr>
      <w:spacing w:after="0" w:line="240" w:lineRule="auto"/>
    </w:pPr>
    <w:rPr>
      <w:rFonts w:ascii="Times New Roman" w:hAnsi="Times New Roman"/>
      <w:sz w:val="28"/>
      <w:szCs w:val="20"/>
      <w:lang w:eastAsia="uk-UA"/>
    </w:rPr>
  </w:style>
  <w:style w:type="paragraph" w:customStyle="1" w:styleId="3">
    <w:name w:val="Обычный3"/>
    <w:qFormat/>
    <w:pPr>
      <w:spacing w:after="0" w:line="240" w:lineRule="auto"/>
    </w:pPr>
  </w:style>
  <w:style w:type="paragraph" w:customStyle="1" w:styleId="2">
    <w:name w:val="Обычный2"/>
    <w:qFormat/>
    <w:pPr>
      <w:spacing w:after="0" w:line="240" w:lineRule="auto"/>
    </w:pPr>
  </w:style>
  <w:style w:type="paragraph" w:customStyle="1" w:styleId="30">
    <w:name w:val="Звичайний3"/>
    <w:qFormat/>
    <w:pPr>
      <w:spacing w:after="0" w:line="240" w:lineRule="auto"/>
    </w:pPr>
  </w:style>
  <w:style w:type="paragraph" w:styleId="a5">
    <w:name w:val="No Spacing"/>
    <w:qFormat/>
    <w:pPr>
      <w:spacing w:after="0" w:line="240" w:lineRule="auto"/>
    </w:pPr>
    <w:rPr>
      <w:rFonts w:ascii="Times New Roman" w:hAnsi="Times New Roman"/>
      <w:sz w:val="28"/>
      <w:szCs w:val="24"/>
      <w:lang w:eastAsia="ru-RU"/>
    </w:rPr>
  </w:style>
  <w:style w:type="paragraph" w:customStyle="1" w:styleId="rvps12">
    <w:name w:val="rvps12"/>
    <w:basedOn w:val="a"/>
    <w:pPr>
      <w:spacing w:before="100" w:beforeAutospacing="1" w:after="100" w:afterAutospacing="1"/>
    </w:pPr>
    <w:rPr>
      <w:sz w:val="24"/>
      <w:lang w:eastAsia="uk-UA"/>
    </w:rPr>
  </w:style>
  <w:style w:type="paragraph" w:customStyle="1" w:styleId="rvps6">
    <w:name w:val="rvps6"/>
    <w:basedOn w:val="a"/>
    <w:pPr>
      <w:spacing w:before="100" w:beforeAutospacing="1" w:after="100" w:afterAutospacing="1"/>
    </w:pPr>
    <w:rPr>
      <w:sz w:val="24"/>
      <w:lang w:eastAsia="uk-UA"/>
    </w:rPr>
  </w:style>
  <w:style w:type="paragraph" w:customStyle="1" w:styleId="12">
    <w:name w:val="Текст виноски1"/>
    <w:next w:val="a"/>
    <w:pPr>
      <w:pBdr>
        <w:top w:val="nil"/>
        <w:left w:val="nil"/>
        <w:bottom w:val="nil"/>
        <w:right w:val="nil"/>
        <w:between w:val="nil"/>
      </w:pBdr>
      <w:spacing w:after="0" w:line="240" w:lineRule="auto"/>
    </w:pPr>
    <w:rPr>
      <w:rFonts w:ascii="Times New Roman" w:hAnsi="Times New Roman"/>
      <w:szCs w:val="20"/>
      <w:lang w:eastAsia="uk-UA"/>
    </w:rPr>
  </w:style>
  <w:style w:type="paragraph" w:customStyle="1" w:styleId="xmsonormal">
    <w:name w:val="x_msonormal"/>
    <w:basedOn w:val="a"/>
    <w:pPr>
      <w:pBdr>
        <w:top w:val="nil"/>
        <w:left w:val="nil"/>
        <w:bottom w:val="nil"/>
        <w:right w:val="nil"/>
        <w:between w:val="nil"/>
      </w:pBdr>
      <w:spacing w:before="100" w:beforeAutospacing="1" w:after="100" w:afterAutospacing="1"/>
    </w:pPr>
    <w:rPr>
      <w:sz w:val="24"/>
      <w:szCs w:val="20"/>
      <w:lang w:val="ru-RU" w:eastAsia="uk-UA"/>
    </w:rPr>
  </w:style>
  <w:style w:type="paragraph" w:customStyle="1" w:styleId="20">
    <w:name w:val="Звичайний2"/>
    <w:qFormat/>
    <w:pPr>
      <w:pBdr>
        <w:top w:val="nil"/>
        <w:left w:val="nil"/>
        <w:bottom w:val="nil"/>
        <w:right w:val="nil"/>
        <w:between w:val="nil"/>
      </w:pBdr>
      <w:spacing w:after="0" w:line="240" w:lineRule="auto"/>
    </w:pPr>
    <w:rPr>
      <w:szCs w:val="20"/>
      <w:lang w:eastAsia="uk-UA"/>
    </w:rPr>
  </w:style>
  <w:style w:type="paragraph" w:customStyle="1" w:styleId="5">
    <w:name w:val="Звичайний5"/>
    <w:qFormat/>
    <w:pPr>
      <w:pBdr>
        <w:top w:val="nil"/>
        <w:left w:val="nil"/>
        <w:bottom w:val="nil"/>
        <w:right w:val="nil"/>
        <w:between w:val="nil"/>
      </w:pBdr>
      <w:spacing w:after="0" w:line="240" w:lineRule="auto"/>
    </w:pPr>
    <w:rPr>
      <w:rFonts w:ascii="Times New Roman" w:hAnsi="Times New Roman"/>
      <w:szCs w:val="20"/>
      <w:lang w:eastAsia="ru-RU"/>
    </w:rPr>
  </w:style>
  <w:style w:type="paragraph" w:customStyle="1" w:styleId="rvps2">
    <w:name w:val="rvps2"/>
    <w:basedOn w:val="11"/>
    <w:pPr>
      <w:spacing w:before="100" w:beforeAutospacing="1" w:after="100" w:afterAutospacing="1"/>
    </w:pPr>
    <w:rPr>
      <w:sz w:val="24"/>
    </w:rPr>
  </w:style>
  <w:style w:type="paragraph" w:styleId="a6">
    <w:name w:val="Normal (Web)"/>
    <w:basedOn w:val="a"/>
    <w:semiHidden/>
    <w:pPr>
      <w:spacing w:before="100" w:beforeAutospacing="1" w:after="100" w:afterAutospacing="1"/>
    </w:pPr>
    <w:rPr>
      <w:sz w:val="24"/>
      <w:lang w:eastAsia="uk-UA"/>
    </w:rPr>
  </w:style>
  <w:style w:type="paragraph" w:styleId="a7">
    <w:name w:val="footnote text"/>
    <w:link w:val="a8"/>
    <w:semiHidden/>
    <w:pPr>
      <w:spacing w:after="0" w:line="240" w:lineRule="auto"/>
    </w:pPr>
    <w:rPr>
      <w:sz w:val="20"/>
      <w:szCs w:val="20"/>
    </w:rPr>
  </w:style>
  <w:style w:type="paragraph" w:styleId="a9">
    <w:name w:val="endnote text"/>
    <w:link w:val="aa"/>
    <w:semiHidden/>
    <w:pPr>
      <w:spacing w:after="0" w:line="240" w:lineRule="auto"/>
    </w:pPr>
    <w:rPr>
      <w:sz w:val="20"/>
      <w:szCs w:val="20"/>
    </w:rPr>
  </w:style>
  <w:style w:type="character" w:styleId="ab">
    <w:name w:val="line number"/>
    <w:basedOn w:val="a0"/>
    <w:semiHidden/>
  </w:style>
  <w:style w:type="character" w:styleId="ac">
    <w:name w:val="Hyperlink"/>
    <w:basedOn w:val="a0"/>
    <w:rPr>
      <w:color w:val="0563C1" w:themeColor="hyperlink"/>
      <w:u w:val="single"/>
    </w:rPr>
  </w:style>
  <w:style w:type="character" w:customStyle="1" w:styleId="a4">
    <w:name w:val="Верхній колонтитул Знак"/>
    <w:basedOn w:val="a0"/>
    <w:link w:val="a3"/>
    <w:rPr>
      <w:rFonts w:ascii="Times New Roman" w:hAnsi="Times New Roman"/>
      <w:sz w:val="28"/>
      <w:szCs w:val="24"/>
      <w:lang w:eastAsia="ru-RU"/>
    </w:rPr>
  </w:style>
  <w:style w:type="character" w:customStyle="1" w:styleId="rvts9">
    <w:name w:val="rvts9"/>
    <w:basedOn w:val="a0"/>
  </w:style>
  <w:style w:type="character" w:customStyle="1" w:styleId="rvts23">
    <w:name w:val="rvts23"/>
    <w:basedOn w:val="a0"/>
  </w:style>
  <w:style w:type="character" w:customStyle="1" w:styleId="31">
    <w:name w:val="Строгий3"/>
    <w:qFormat/>
    <w:rPr>
      <w:b/>
    </w:rPr>
  </w:style>
  <w:style w:type="character" w:customStyle="1" w:styleId="rvts37">
    <w:name w:val="rvts37"/>
    <w:basedOn w:val="a0"/>
  </w:style>
  <w:style w:type="character" w:styleId="ad">
    <w:name w:val="Strong"/>
    <w:basedOn w:val="a0"/>
    <w:uiPriority w:val="22"/>
    <w:qFormat/>
    <w:rPr>
      <w:b/>
      <w:bCs/>
    </w:rPr>
  </w:style>
  <w:style w:type="character" w:customStyle="1" w:styleId="10">
    <w:name w:val="Заголовок 1 Знак"/>
    <w:basedOn w:val="a0"/>
    <w:link w:val="1"/>
    <w:rPr>
      <w:rFonts w:ascii="Times New Roman" w:hAnsi="Times New Roman"/>
      <w:b/>
      <w:bCs/>
      <w:kern w:val="36"/>
      <w:sz w:val="48"/>
      <w:szCs w:val="48"/>
      <w:lang w:eastAsia="uk-UA"/>
    </w:rPr>
  </w:style>
  <w:style w:type="character" w:styleId="ae">
    <w:name w:val="footnote reference"/>
    <w:semiHidden/>
    <w:rPr>
      <w:vertAlign w:val="superscript"/>
    </w:rPr>
  </w:style>
  <w:style w:type="character" w:customStyle="1" w:styleId="a8">
    <w:name w:val="Текст виноски Знак"/>
    <w:link w:val="a7"/>
    <w:semiHidden/>
    <w:rPr>
      <w:sz w:val="20"/>
      <w:szCs w:val="20"/>
    </w:rPr>
  </w:style>
  <w:style w:type="character" w:styleId="af">
    <w:name w:val="endnote reference"/>
    <w:semiHidden/>
    <w:rPr>
      <w:vertAlign w:val="superscript"/>
    </w:rPr>
  </w:style>
  <w:style w:type="character" w:customStyle="1" w:styleId="aa">
    <w:name w:val="Текст кінцевої виноски Знак"/>
    <w:link w:val="a9"/>
    <w:semiHidden/>
    <w:rPr>
      <w:sz w:val="20"/>
      <w:szCs w:val="20"/>
    </w:rPr>
  </w:style>
  <w:style w:type="table" w:styleId="13">
    <w:name w:val="Table Simple 1"/>
    <w:basedOn w:val="a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af0">
    <w:name w:val="Unresolved Mention"/>
    <w:basedOn w:val="a0"/>
    <w:uiPriority w:val="99"/>
    <w:semiHidden/>
    <w:unhideWhenUsed/>
    <w:rsid w:val="0014484A"/>
    <w:rPr>
      <w:color w:val="605E5C"/>
      <w:shd w:val="clear" w:color="auto" w:fill="E1DFDD"/>
    </w:rPr>
  </w:style>
  <w:style w:type="paragraph" w:styleId="af1">
    <w:name w:val="Body Text"/>
    <w:basedOn w:val="a"/>
    <w:link w:val="af2"/>
    <w:qFormat/>
    <w:rsid w:val="0094589B"/>
    <w:pPr>
      <w:widowControl w:val="0"/>
    </w:pPr>
    <w:rPr>
      <w:szCs w:val="28"/>
      <w:lang w:eastAsia="en-US"/>
    </w:rPr>
  </w:style>
  <w:style w:type="character" w:customStyle="1" w:styleId="af2">
    <w:name w:val="Основний текст Знак"/>
    <w:basedOn w:val="a0"/>
    <w:link w:val="af1"/>
    <w:rsid w:val="0094589B"/>
    <w:rPr>
      <w:rFonts w:ascii="Times New Roman" w:hAnsi="Times New Roman"/>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51665878">
      <w:bodyDiv w:val="1"/>
      <w:marLeft w:val="0"/>
      <w:marRight w:val="0"/>
      <w:marTop w:val="0"/>
      <w:marBottom w:val="0"/>
      <w:divBdr>
        <w:top w:val="none" w:sz="0" w:space="0" w:color="auto"/>
        <w:left w:val="none" w:sz="0" w:space="0" w:color="auto"/>
        <w:bottom w:val="none" w:sz="0" w:space="0" w:color="auto"/>
        <w:right w:val="none" w:sz="0" w:space="0" w:color="auto"/>
      </w:divBdr>
    </w:div>
    <w:div w:id="67515963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tileRect/>
        </a:gradFill>
      </a:fillStyleLst>
      <a:lnStyleLst>
        <a:ln w="6350" cmpd="sng" algn="ctr">
          <a:solidFill>
            <a:schemeClr val="phClr"/>
          </a:solidFill>
          <a:prstDash val="solid"/>
          <a:miter lim="800000"/>
        </a:ln>
        <a:ln w="12700" cmpd="sng" algn="ctr">
          <a:solidFill>
            <a:schemeClr val="phClr"/>
          </a:solidFill>
          <a:prstDash val="solid"/>
          <a:miter lim="800000"/>
        </a:ln>
        <a:ln w="19050"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37A954-E028-42CC-9931-14572EC69E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2</Pages>
  <Words>2019</Words>
  <Characters>1151</Characters>
  <Application>Microsoft Office Word</Application>
  <DocSecurity>0</DocSecurity>
  <Lines>9</Lines>
  <Paragraphs>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3164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Габідулін Юрій Ріфович</dc:creator>
  <cp:lastModifiedBy>Катерина Денисова</cp:lastModifiedBy>
  <cp:revision>8</cp:revision>
  <dcterms:created xsi:type="dcterms:W3CDTF">2025-02-07T08:35:00Z</dcterms:created>
  <dcterms:modified xsi:type="dcterms:W3CDTF">2025-02-07T09:03:00Z</dcterms:modified>
</cp:coreProperties>
</file>