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lang w:val="uk-UA"/>
        </w:rPr>
      </w:pPr>
      <w:r>
        <w:rPr>
          <w:lang w:val="uk-UA"/>
        </w:rPr>
        <w:tab/>
        <w:tab/>
        <w:tab/>
        <w:tab/>
        <w:tab/>
        <w:tab/>
        <w:tab/>
        <w:tab/>
        <w:tab/>
        <w:tab/>
        <w:tab/>
        <w:tab/>
        <w:tab/>
        <w:tab/>
        <w:t xml:space="preserve"> </w:t>
        <w:tab/>
        <w:tab/>
        <w:t xml:space="preserve">                 </w:t>
      </w:r>
      <w:r>
        <w:rPr>
          <w:sz w:val="24"/>
          <w:lang w:val="uk-UA"/>
        </w:rPr>
        <w:t>Додаток до листа</w:t>
      </w:r>
    </w:p>
    <w:p>
      <w:pPr>
        <w:pStyle w:val="Normal"/>
        <w:jc w:val="center"/>
        <w:rPr>
          <w:lang w:val="uk-UA"/>
        </w:rPr>
      </w:pPr>
      <w:r>
        <w:rPr>
          <w:lang w:val="uk-UA"/>
        </w:rPr>
        <w:t xml:space="preserve">Інформація щодо перебування у службових відрядженнях міського голови, </w:t>
      </w:r>
    </w:p>
    <w:p>
      <w:pPr>
        <w:pStyle w:val="Normal"/>
        <w:jc w:val="center"/>
        <w:rPr>
          <w:lang w:val="uk-UA"/>
        </w:rPr>
      </w:pPr>
      <w:r>
        <w:rPr>
          <w:lang w:val="uk-UA"/>
        </w:rPr>
        <w:t xml:space="preserve"> </w:t>
      </w:r>
      <w:r>
        <w:rPr>
          <w:lang w:val="uk-UA"/>
        </w:rPr>
        <w:t>секретаря міської ради, заступника міського голови</w:t>
      </w:r>
    </w:p>
    <w:p>
      <w:pPr>
        <w:pStyle w:val="Normal"/>
        <w:jc w:val="center"/>
        <w:rPr>
          <w:lang w:val="uk-UA"/>
        </w:rPr>
      </w:pPr>
      <w:r>
        <w:rPr>
          <w:lang w:val="uk-UA"/>
        </w:rPr>
      </w:r>
    </w:p>
    <w:tbl>
      <w:tblPr>
        <w:tblStyle w:val="ac"/>
        <w:tblW w:w="15735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9"/>
        <w:gridCol w:w="2491"/>
        <w:gridCol w:w="2445"/>
        <w:gridCol w:w="5775"/>
        <w:gridCol w:w="1756"/>
        <w:gridCol w:w="2188"/>
      </w:tblGrid>
      <w:tr>
        <w:trPr/>
        <w:tc>
          <w:tcPr>
            <w:tcW w:w="1079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№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з/п</w:t>
            </w:r>
          </w:p>
        </w:tc>
        <w:tc>
          <w:tcPr>
            <w:tcW w:w="2491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Місто,   країна</w:t>
            </w:r>
          </w:p>
        </w:tc>
        <w:tc>
          <w:tcPr>
            <w:tcW w:w="244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Запрошення </w:t>
            </w:r>
          </w:p>
        </w:tc>
        <w:tc>
          <w:tcPr>
            <w:tcW w:w="577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Мета </w:t>
            </w:r>
          </w:p>
        </w:tc>
        <w:tc>
          <w:tcPr>
            <w:tcW w:w="175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Термін </w:t>
            </w:r>
          </w:p>
        </w:tc>
        <w:tc>
          <w:tcPr>
            <w:tcW w:w="2188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Виконання повноважень </w:t>
            </w:r>
          </w:p>
        </w:tc>
      </w:tr>
      <w:tr>
        <w:trPr/>
        <w:tc>
          <w:tcPr>
            <w:tcW w:w="1079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</w:t>
            </w:r>
          </w:p>
        </w:tc>
        <w:tc>
          <w:tcPr>
            <w:tcW w:w="2491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</w:t>
            </w:r>
          </w:p>
        </w:tc>
        <w:tc>
          <w:tcPr>
            <w:tcW w:w="244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3</w:t>
            </w:r>
          </w:p>
        </w:tc>
        <w:tc>
          <w:tcPr>
            <w:tcW w:w="577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4</w:t>
            </w:r>
          </w:p>
        </w:tc>
        <w:tc>
          <w:tcPr>
            <w:tcW w:w="175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5</w:t>
            </w:r>
          </w:p>
        </w:tc>
        <w:tc>
          <w:tcPr>
            <w:tcW w:w="2188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6</w:t>
            </w:r>
          </w:p>
        </w:tc>
      </w:tr>
      <w:tr>
        <w:trPr/>
        <w:tc>
          <w:tcPr>
            <w:tcW w:w="15734" w:type="dxa"/>
            <w:gridSpan w:val="6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b/>
                <w:b/>
                <w:bCs/>
                <w:lang w:val="uk-UA"/>
              </w:rPr>
            </w:pPr>
            <w:r>
              <w:rPr>
                <w:rFonts w:eastAsia="Times New Roman" w:cs="Times New Roman"/>
                <w:b/>
                <w:bCs/>
                <w:kern w:val="0"/>
                <w:lang w:val="uk-UA" w:bidi="ar-SA"/>
              </w:rPr>
              <w:t>Міський голова Ігор ПОЛІЩУК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</w:tr>
      <w:tr>
        <w:trPr/>
        <w:tc>
          <w:tcPr>
            <w:tcW w:w="1079" w:type="dxa"/>
            <w:tcBorders/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смт.Ратне (Ковельський район)</w:t>
            </w:r>
          </w:p>
        </w:tc>
        <w:tc>
          <w:tcPr>
            <w:tcW w:w="244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вручення гуманітарної допомоги військовим</w:t>
            </w:r>
          </w:p>
        </w:tc>
        <w:tc>
          <w:tcPr>
            <w:tcW w:w="175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12.05.2022</w:t>
            </w:r>
          </w:p>
        </w:tc>
        <w:tc>
          <w:tcPr>
            <w:tcW w:w="2188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 Ірина Чебелюк</w:t>
            </w:r>
          </w:p>
        </w:tc>
      </w:tr>
      <w:tr>
        <w:trPr/>
        <w:tc>
          <w:tcPr>
            <w:tcW w:w="1079" w:type="dxa"/>
            <w:tcBorders/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м.Київ</w:t>
            </w:r>
          </w:p>
        </w:tc>
        <w:tc>
          <w:tcPr>
            <w:tcW w:w="244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Міністерство розвитку громад та територій України</w:t>
            </w:r>
          </w:p>
        </w:tc>
        <w:tc>
          <w:tcPr>
            <w:tcW w:w="577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нараді щодо технічної та економічної готовності підприємств теплопостачання до опалювального періоду 2022/2023 років</w:t>
            </w:r>
          </w:p>
        </w:tc>
        <w:tc>
          <w:tcPr>
            <w:tcW w:w="175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20.07.2022</w:t>
            </w:r>
          </w:p>
        </w:tc>
        <w:tc>
          <w:tcPr>
            <w:tcW w:w="2188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Заступник міського голови Ірина Чебелюк </w:t>
            </w:r>
          </w:p>
        </w:tc>
      </w:tr>
      <w:tr>
        <w:trPr/>
        <w:tc>
          <w:tcPr>
            <w:tcW w:w="1079" w:type="dxa"/>
            <w:tcBorders/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м.Ковель </w:t>
            </w:r>
          </w:p>
        </w:tc>
        <w:tc>
          <w:tcPr>
            <w:tcW w:w="244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Волинська обласна військова адміністрація</w:t>
            </w:r>
          </w:p>
        </w:tc>
        <w:tc>
          <w:tcPr>
            <w:tcW w:w="577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участь у навчанні </w:t>
            </w:r>
          </w:p>
        </w:tc>
        <w:tc>
          <w:tcPr>
            <w:tcW w:w="175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01.02.2023</w:t>
            </w:r>
          </w:p>
        </w:tc>
        <w:tc>
          <w:tcPr>
            <w:tcW w:w="2188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Заступник міського голови Ірина Чебелюк </w:t>
            </w:r>
          </w:p>
        </w:tc>
      </w:tr>
      <w:tr>
        <w:trPr/>
        <w:tc>
          <w:tcPr>
            <w:tcW w:w="1079" w:type="dxa"/>
            <w:tcBorders/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м.Львів</w:t>
            </w:r>
          </w:p>
        </w:tc>
        <w:tc>
          <w:tcPr>
            <w:tcW w:w="244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Офіс Президента України</w:t>
            </w:r>
          </w:p>
        </w:tc>
        <w:tc>
          <w:tcPr>
            <w:tcW w:w="577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засіданні Конгресу місцевих та регіональних влад при Президентові України</w:t>
            </w:r>
          </w:p>
        </w:tc>
        <w:tc>
          <w:tcPr>
            <w:tcW w:w="175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04.03.2023</w:t>
            </w:r>
          </w:p>
        </w:tc>
        <w:tc>
          <w:tcPr>
            <w:tcW w:w="2188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/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color w:val="181717"/>
                <w:lang w:val="uk-UA"/>
              </w:rPr>
            </w:pPr>
            <w:r>
              <w:rPr>
                <w:color w:val="181717"/>
                <w:lang w:val="uk-UA"/>
              </w:rPr>
            </w:r>
          </w:p>
        </w:tc>
        <w:tc>
          <w:tcPr>
            <w:tcW w:w="2491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181717"/>
                <w:lang w:val="uk-UA"/>
              </w:rPr>
            </w:pPr>
            <w:r>
              <w:rPr>
                <w:rFonts w:eastAsia="Times New Roman" w:cs="Times New Roman"/>
                <w:color w:val="181717"/>
                <w:kern w:val="0"/>
                <w:lang w:val="uk-UA" w:bidi="ar-SA"/>
              </w:rPr>
              <w:t>___________</w:t>
            </w:r>
          </w:p>
        </w:tc>
        <w:tc>
          <w:tcPr>
            <w:tcW w:w="244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181717"/>
                <w:lang w:val="uk-UA"/>
              </w:rPr>
            </w:pPr>
            <w:r>
              <w:rPr>
                <w:rFonts w:eastAsia="Times New Roman" w:cs="Times New Roman"/>
                <w:color w:val="181717"/>
                <w:kern w:val="0"/>
                <w:lang w:val="uk-UA" w:bidi="ar-SA"/>
              </w:rPr>
              <w:t>6 прикордонний Волинський загін Державної прикордонної служби України</w:t>
            </w:r>
          </w:p>
        </w:tc>
        <w:tc>
          <w:tcPr>
            <w:tcW w:w="577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181717"/>
                <w:lang w:val="uk-UA"/>
              </w:rPr>
            </w:pPr>
            <w:r>
              <w:rPr>
                <w:rFonts w:eastAsia="Times New Roman" w:cs="Times New Roman"/>
                <w:color w:val="181717"/>
                <w:kern w:val="0"/>
                <w:lang w:val="uk-UA" w:bidi="ar-SA"/>
              </w:rPr>
              <w:t>___________________</w:t>
            </w:r>
          </w:p>
        </w:tc>
        <w:tc>
          <w:tcPr>
            <w:tcW w:w="175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181717"/>
                <w:lang w:val="uk-UA"/>
              </w:rPr>
            </w:pPr>
            <w:r>
              <w:rPr>
                <w:rFonts w:eastAsia="Times New Roman" w:cs="Times New Roman"/>
                <w:color w:val="181717"/>
                <w:kern w:val="0"/>
                <w:lang w:val="uk-UA" w:bidi="ar-SA"/>
              </w:rPr>
              <w:t>16.03.2023</w:t>
            </w:r>
          </w:p>
        </w:tc>
        <w:tc>
          <w:tcPr>
            <w:tcW w:w="2188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181717"/>
                <w:lang w:val="uk-UA"/>
              </w:rPr>
            </w:pPr>
            <w:r>
              <w:rPr>
                <w:rFonts w:eastAsia="Times New Roman" w:cs="Times New Roman"/>
                <w:color w:val="181717"/>
                <w:kern w:val="0"/>
                <w:lang w:val="uk-UA" w:bidi="ar-SA"/>
              </w:rPr>
              <w:t>Заступник міського голови, керуючий справами виконкому Юрій Вербич</w:t>
            </w:r>
          </w:p>
        </w:tc>
      </w:tr>
      <w:tr>
        <w:trPr/>
        <w:tc>
          <w:tcPr>
            <w:tcW w:w="1079" w:type="dxa"/>
            <w:tcBorders>
              <w:right w:val="nil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right w:val="nil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схід України</w:t>
            </w:r>
          </w:p>
        </w:tc>
        <w:tc>
          <w:tcPr>
            <w:tcW w:w="2445" w:type="dxa"/>
            <w:tcBorders>
              <w:right w:val="nil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>
              <w:right w:val="nil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надання благодійної допомоги та передачі матеріальних цінностей військовим частинам Збройних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с</w:t>
            </w:r>
            <w:r>
              <w:rPr>
                <w:rFonts w:eastAsia="Times New Roman" w:cs="Times New Roman"/>
                <w:kern w:val="0"/>
                <w:lang w:val="uk-UA" w:bidi="ar-SA"/>
              </w:rPr>
              <w:t>ил України та іншим військовим формуванням</w:t>
            </w:r>
          </w:p>
        </w:tc>
        <w:tc>
          <w:tcPr>
            <w:tcW w:w="1756" w:type="dxa"/>
            <w:tcBorders>
              <w:right w:val="nil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05.04.2023-07.04.2023</w:t>
            </w:r>
          </w:p>
        </w:tc>
        <w:tc>
          <w:tcPr>
            <w:tcW w:w="2188" w:type="dxa"/>
            <w:tcBorders/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 Ірина Чебелюк</w:t>
            </w:r>
          </w:p>
        </w:tc>
      </w:tr>
      <w:tr>
        <w:trPr/>
        <w:tc>
          <w:tcPr>
            <w:tcW w:w="1079" w:type="dxa"/>
            <w:tcBorders/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м.Київ</w:t>
            </w:r>
          </w:p>
        </w:tc>
        <w:tc>
          <w:tcPr>
            <w:tcW w:w="244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Волинська обласна військова адміністрація</w:t>
            </w:r>
          </w:p>
        </w:tc>
        <w:tc>
          <w:tcPr>
            <w:tcW w:w="577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Міжнародному саміті міст та регіонів</w:t>
            </w:r>
          </w:p>
        </w:tc>
        <w:tc>
          <w:tcPr>
            <w:tcW w:w="175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20.04.2023</w:t>
            </w:r>
          </w:p>
        </w:tc>
        <w:tc>
          <w:tcPr>
            <w:tcW w:w="2188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Заступник міського голови Ірина Чебелюк </w:t>
            </w:r>
          </w:p>
        </w:tc>
      </w:tr>
      <w:tr>
        <w:trPr/>
        <w:tc>
          <w:tcPr>
            <w:tcW w:w="1079" w:type="dxa"/>
            <w:tcBorders/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м.Івано-Франківськ</w:t>
            </w:r>
          </w:p>
        </w:tc>
        <w:tc>
          <w:tcPr>
            <w:tcW w:w="244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Офіс Президента України</w:t>
            </w:r>
          </w:p>
        </w:tc>
        <w:tc>
          <w:tcPr>
            <w:tcW w:w="577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засіданні Конгресу місцевих та регіональних влад при Президентові України</w:t>
            </w:r>
          </w:p>
        </w:tc>
        <w:tc>
          <w:tcPr>
            <w:tcW w:w="175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30.07.2023</w:t>
            </w:r>
          </w:p>
        </w:tc>
        <w:tc>
          <w:tcPr>
            <w:tcW w:w="2188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/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cхід України</w:t>
            </w:r>
          </w:p>
        </w:tc>
        <w:tc>
          <w:tcPr>
            <w:tcW w:w="244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надання благодійної допомоги та передачі матеріальних цінностей військовим частинам Збройних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сил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 України та іншим військовим формуванням</w:t>
            </w:r>
          </w:p>
        </w:tc>
        <w:tc>
          <w:tcPr>
            <w:tcW w:w="175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26.09.2023-30.09.2023</w:t>
            </w:r>
          </w:p>
        </w:tc>
        <w:tc>
          <w:tcPr>
            <w:tcW w:w="2188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26-28.09.2023 -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Ірина </w:t>
            </w:r>
            <w:bookmarkStart w:id="0" w:name="_GoBack12213"/>
            <w:bookmarkEnd w:id="0"/>
            <w:r>
              <w:rPr>
                <w:rFonts w:eastAsia="Times New Roman" w:cs="Times New Roman"/>
                <w:kern w:val="0"/>
                <w:lang w:val="uk-UA" w:bidi="ar-SA"/>
              </w:rPr>
              <w:t xml:space="preserve">Чебелюк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29-30.09.2023 - з</w:t>
            </w:r>
            <w:r>
              <w:rPr>
                <w:rFonts w:eastAsia="Times New Roman" w:cs="Times New Roman"/>
                <w:color w:val="181717"/>
                <w:kern w:val="0"/>
                <w:lang w:val="uk-UA" w:bidi="ar-SA"/>
              </w:rPr>
              <w:t>аступник міського голови, керуючий справами виконкому Юрій Вербич</w:t>
            </w:r>
          </w:p>
        </w:tc>
      </w:tr>
      <w:tr>
        <w:trPr/>
        <w:tc>
          <w:tcPr>
            <w:tcW w:w="1079" w:type="dxa"/>
            <w:tcBorders/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схід України</w:t>
            </w:r>
          </w:p>
        </w:tc>
        <w:tc>
          <w:tcPr>
            <w:tcW w:w="244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надання благодійної допомоги, передачі матеріальних цінностей військовим частинам Збройних сил України та іншим військовим формуванням</w:t>
            </w:r>
          </w:p>
        </w:tc>
        <w:tc>
          <w:tcPr>
            <w:tcW w:w="175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12.12.2023-15.12.2023</w:t>
            </w:r>
          </w:p>
        </w:tc>
        <w:tc>
          <w:tcPr>
            <w:tcW w:w="2188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Ірина </w:t>
            </w:r>
            <w:bookmarkStart w:id="1" w:name="_GoBack13"/>
            <w:bookmarkEnd w:id="1"/>
            <w:r>
              <w:rPr>
                <w:rFonts w:eastAsia="Times New Roman" w:cs="Times New Roman"/>
                <w:kern w:val="0"/>
                <w:lang w:val="uk-UA" w:bidi="ar-SA"/>
              </w:rPr>
              <w:t>Чебелюк</w:t>
            </w:r>
          </w:p>
        </w:tc>
      </w:tr>
      <w:tr>
        <w:trPr/>
        <w:tc>
          <w:tcPr>
            <w:tcW w:w="1079" w:type="dxa"/>
            <w:tcBorders>
              <w:top w:val="nil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схід України</w:t>
            </w:r>
          </w:p>
        </w:tc>
        <w:tc>
          <w:tcPr>
            <w:tcW w:w="2445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надання благодійної допомоги, передачі матеріальних цінностей військовим частинам Збройних сил України та іншим військовим формуванням</w:t>
            </w:r>
          </w:p>
        </w:tc>
        <w:tc>
          <w:tcPr>
            <w:tcW w:w="1756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02.04.2024-04.04.2024</w:t>
            </w:r>
          </w:p>
        </w:tc>
        <w:tc>
          <w:tcPr>
            <w:tcW w:w="218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Ірина </w:t>
            </w:r>
            <w:bookmarkStart w:id="2" w:name="_GoBack1"/>
            <w:bookmarkEnd w:id="2"/>
            <w:r>
              <w:rPr>
                <w:rFonts w:eastAsia="Times New Roman" w:cs="Times New Roman"/>
                <w:kern w:val="0"/>
                <w:lang w:val="uk-UA" w:bidi="ar-SA"/>
              </w:rPr>
              <w:t>Чебелюк</w:t>
            </w:r>
          </w:p>
        </w:tc>
      </w:tr>
      <w:tr>
        <w:trPr/>
        <w:tc>
          <w:tcPr>
            <w:tcW w:w="1079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м.Чернівці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4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Офіс Президента України </w:t>
            </w:r>
          </w:p>
        </w:tc>
        <w:tc>
          <w:tcPr>
            <w:tcW w:w="577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засіданні Конгресу місцевих та регіональних влад при Президентові України</w:t>
            </w:r>
          </w:p>
        </w:tc>
        <w:tc>
          <w:tcPr>
            <w:tcW w:w="1756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12.04.2024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Ірина </w:t>
            </w:r>
            <w:bookmarkStart w:id="3" w:name="_GoBack11"/>
            <w:bookmarkEnd w:id="3"/>
            <w:r>
              <w:rPr>
                <w:rFonts w:eastAsia="Times New Roman" w:cs="Times New Roman"/>
                <w:kern w:val="0"/>
                <w:lang w:val="uk-UA" w:bidi="ar-SA"/>
              </w:rPr>
              <w:t>Чебелюк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 Дніпро та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м.Полтава 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надання благодійної допомоги, передачі матеріальних цінностей військовим частинам Збройних сил України та іншим військовим формуванням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29.04.2024-01.05.2024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Ірина </w:t>
            </w:r>
            <w:bookmarkStart w:id="4" w:name="_GoBack111"/>
            <w:bookmarkEnd w:id="4"/>
            <w:r>
              <w:rPr>
                <w:rFonts w:eastAsia="Times New Roman" w:cs="Times New Roman"/>
                <w:kern w:val="0"/>
                <w:lang w:val="uk-UA" w:bidi="ar-SA"/>
              </w:rPr>
              <w:t>Чебелюк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м.Київ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Офіс Президента України 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участь у Другому міжнародному саміті міст і регіонів у межах Конгресу місцевих та регіональних влад при Президентові України 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08.05.2024-09.05.2024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 Ірина Чебелюк</w:t>
            </w:r>
          </w:p>
        </w:tc>
      </w:tr>
      <w:tr>
        <w:trPr/>
        <w:tc>
          <w:tcPr>
            <w:tcW w:w="1079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м.Берлін (Федеративна Республіка Німеччина)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4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Міністр закордонних справ Німеччини Анналена Бербок, Міністр економічного співробітництва та розвитку Німеччини Свень Шульц, Перший віцепрем’єр міністр України − Міністр економіки України Юлія Свириденко, Міністр закордонних справ України Дмитро Кулеба, Європейський Банк Реконструкції та Розвитку </w:t>
            </w:r>
          </w:p>
        </w:tc>
        <w:tc>
          <w:tcPr>
            <w:tcW w:w="577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участь у Конференції з відновлення України (URC2024), а також підписання Угод про фінансування між містом Луцьк та Європейським банком реконструкції та розвитку щодо проєкту «Модернізація системи теплопостачання у місті Луцьку - Фаза ІІ»</w:t>
            </w:r>
          </w:p>
        </w:tc>
        <w:tc>
          <w:tcPr>
            <w:tcW w:w="1756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10.06.2024-12.06.2024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Заступник міського голови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Ірина </w:t>
            </w:r>
            <w:bookmarkStart w:id="5" w:name="_GoBack2"/>
            <w:bookmarkEnd w:id="5"/>
            <w:r>
              <w:rPr>
                <w:rFonts w:eastAsia="Times New Roman" w:cs="Times New Roman"/>
                <w:kern w:val="0"/>
                <w:lang w:val="uk-UA" w:bidi="ar-SA"/>
              </w:rPr>
              <w:t>Чебелюк</w:t>
            </w:r>
          </w:p>
        </w:tc>
      </w:tr>
      <w:tr>
        <w:trPr/>
        <w:tc>
          <w:tcPr>
            <w:tcW w:w="1079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схід України</w:t>
            </w:r>
          </w:p>
        </w:tc>
        <w:tc>
          <w:tcPr>
            <w:tcW w:w="244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надання благодійної допомоги, передачі матеріальних цінностей військовим частинам Збройних сил України та іншим військовим формуванням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1756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31.07.2024-03.08.2024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Ірина </w:t>
            </w:r>
            <w:bookmarkStart w:id="6" w:name="_GoBack12"/>
            <w:bookmarkEnd w:id="6"/>
            <w:r>
              <w:rPr>
                <w:rFonts w:eastAsia="Times New Roman" w:cs="Times New Roman"/>
                <w:kern w:val="0"/>
                <w:lang w:val="uk-UA" w:bidi="ar-SA"/>
              </w:rPr>
              <w:t>Чебелюк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м.Кропивницький 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Офіс Президента України 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участь у засіданні Конгресу місцевих та регіональних влад при Президентові України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19.08.2024-20.08.2024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Ірина </w:t>
            </w:r>
            <w:bookmarkStart w:id="7" w:name="_GoBack121"/>
            <w:bookmarkEnd w:id="7"/>
            <w:r>
              <w:rPr>
                <w:rFonts w:eastAsia="Times New Roman" w:cs="Times New Roman"/>
                <w:kern w:val="0"/>
                <w:lang w:val="uk-UA" w:bidi="ar-SA"/>
              </w:rPr>
              <w:t>Чебелюк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схід України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надання благодійної допомоги, передачі матеріальних цінностей військовим частинам Збройних сил України та іншим військовим формуванням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17.09.2024-19.09.2024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Ірина </w:t>
            </w:r>
            <w:bookmarkStart w:id="8" w:name="_GoBack122"/>
            <w:bookmarkEnd w:id="8"/>
            <w:r>
              <w:rPr>
                <w:rFonts w:eastAsia="Times New Roman" w:cs="Times New Roman"/>
                <w:kern w:val="0"/>
                <w:lang w:val="uk-UA" w:bidi="ar-SA"/>
              </w:rPr>
              <w:t>Чебелюк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схід України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передача матеріальних цінностей військовим частинам Збройних сил України та іншим військовим формуванням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20.11.2024-22.11.2024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20-21.11.2024- з</w:t>
            </w:r>
            <w:r>
              <w:rPr>
                <w:rFonts w:eastAsia="Times New Roman" w:cs="Times New Roman"/>
                <w:color w:val="181717"/>
                <w:kern w:val="0"/>
                <w:lang w:val="uk-UA" w:bidi="ar-SA"/>
              </w:rPr>
              <w:t>аступник міського голови, керуючий справами виконкому Юрій Вербич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22.11.2024 -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Ірина </w:t>
            </w:r>
            <w:bookmarkStart w:id="9" w:name="_GoBack1221"/>
            <w:bookmarkEnd w:id="9"/>
            <w:r>
              <w:rPr>
                <w:rFonts w:eastAsia="Times New Roman" w:cs="Times New Roman"/>
                <w:kern w:val="0"/>
                <w:lang w:val="uk-UA" w:bidi="ar-SA"/>
              </w:rPr>
              <w:t>Чебелюк</w:t>
            </w:r>
          </w:p>
        </w:tc>
      </w:tr>
      <w:tr>
        <w:trPr/>
        <w:tc>
          <w:tcPr>
            <w:tcW w:w="1079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м.Швайнфурт, м.Вюрцбург,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Край Ліппе (Федеративна Республіка Німеччина)</w:t>
            </w:r>
          </w:p>
        </w:tc>
        <w:tc>
          <w:tcPr>
            <w:tcW w:w="244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Ландрат Краю Ліппе, координатор міжнародного співробітництва Сара Ляукамп,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мер міста Вюрцбург (Федеративна Республіка Німеччина) Крістіана Шухардта </w:t>
            </w:r>
          </w:p>
        </w:tc>
        <w:tc>
          <w:tcPr>
            <w:tcW w:w="577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робочих зустрічах із партнерами з м.Швайнфурт та Краю Ліппе щодо поглиблення співробітництва з Луцькою міською територіальною громадою, а також підписання Угоди про побратимство між містами Луцьк та Вюрцбург</w:t>
            </w:r>
          </w:p>
        </w:tc>
        <w:tc>
          <w:tcPr>
            <w:tcW w:w="1756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28.11.2024-06.12.2024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Ірина </w:t>
            </w:r>
            <w:bookmarkStart w:id="10" w:name="_GoBack12211"/>
            <w:bookmarkEnd w:id="10"/>
            <w:r>
              <w:rPr>
                <w:rFonts w:eastAsia="Times New Roman" w:cs="Times New Roman"/>
                <w:kern w:val="0"/>
                <w:lang w:val="uk-UA" w:bidi="ar-SA"/>
              </w:rPr>
              <w:t>Чебелюк</w:t>
            </w:r>
          </w:p>
        </w:tc>
      </w:tr>
      <w:tr>
        <w:trPr/>
        <w:tc>
          <w:tcPr>
            <w:tcW w:w="1079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м.Львів</w:t>
            </w:r>
          </w:p>
        </w:tc>
        <w:tc>
          <w:tcPr>
            <w:tcW w:w="244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Офіс Президента України </w:t>
            </w:r>
          </w:p>
        </w:tc>
        <w:tc>
          <w:tcPr>
            <w:tcW w:w="577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засіданні Конгресу місцевих та регіональних влад при Президентові України</w:t>
            </w:r>
          </w:p>
        </w:tc>
        <w:tc>
          <w:tcPr>
            <w:tcW w:w="1756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17.12.2024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Ірина </w:t>
            </w:r>
            <w:bookmarkStart w:id="11" w:name="_GoBack122111"/>
            <w:bookmarkEnd w:id="11"/>
            <w:r>
              <w:rPr>
                <w:rFonts w:eastAsia="Times New Roman" w:cs="Times New Roman"/>
                <w:kern w:val="0"/>
                <w:lang w:val="uk-UA" w:bidi="ar-SA"/>
              </w:rPr>
              <w:t>Чебелюк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м.Київ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Міністерство розвитку громад та територій України 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 зустрічі з Віцепрем’єр-міністром з відновлення України Кулебою Олексієм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24.01.2025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Ірина </w:t>
            </w:r>
            <w:bookmarkStart w:id="12" w:name="_GoBack1221112"/>
            <w:bookmarkEnd w:id="12"/>
            <w:r>
              <w:rPr>
                <w:rFonts w:eastAsia="Times New Roman" w:cs="Times New Roman"/>
                <w:kern w:val="0"/>
                <w:lang w:val="uk-UA" w:bidi="ar-SA"/>
              </w:rPr>
              <w:t>Чебелюк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м.Вашингтон (Сполучені Штати Америки)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Ukrainian Week Washington, D.C. 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заходах у межах Українського тижня, організованих за підтримки Палати представників Конгресу та Сенату Сполучених Штатів Америки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31.01.2025-09.02.2024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Ірина </w:t>
            </w:r>
            <w:bookmarkStart w:id="13" w:name="_GoBack1221111"/>
            <w:bookmarkEnd w:id="13"/>
            <w:r>
              <w:rPr>
                <w:rFonts w:eastAsia="Times New Roman" w:cs="Times New Roman"/>
                <w:kern w:val="0"/>
                <w:lang w:val="uk-UA" w:bidi="ar-SA"/>
              </w:rPr>
              <w:t>Чебелюк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схід України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передача матеріальних цінностей військовим частинам Збройних сил України та іншим військовим формуванням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18.02.2025-20.02.2025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Ірина </w:t>
            </w:r>
            <w:bookmarkStart w:id="14" w:name="_GoBack12212"/>
            <w:bookmarkEnd w:id="14"/>
            <w:r>
              <w:rPr>
                <w:rFonts w:eastAsia="Times New Roman" w:cs="Times New Roman"/>
                <w:kern w:val="0"/>
                <w:lang w:val="uk-UA" w:bidi="ar-SA"/>
              </w:rPr>
              <w:t>Чебелюк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</w:tr>
      <w:tr>
        <w:trPr/>
        <w:tc>
          <w:tcPr>
            <w:tcW w:w="1079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м.Гельсінкі (Фінляндська Республіка)</w:t>
            </w:r>
          </w:p>
        </w:tc>
        <w:tc>
          <w:tcPr>
            <w:tcW w:w="244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NEFKO </w:t>
            </w:r>
          </w:p>
        </w:tc>
        <w:tc>
          <w:tcPr>
            <w:tcW w:w="577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участь в урочистих заходах з нагоди підписання Договору про грант Луцькою міською радою та Північною екологічною фінансовою корпорацією (НЕФКО) для реалізації проєкту «Реконструкція каналізаційних насосних станцій та встановлення сонячних електричних панелей у місті Луцьк» у межах Програми Зеленого Відновлення України НЕФКО</w:t>
            </w:r>
          </w:p>
        </w:tc>
        <w:tc>
          <w:tcPr>
            <w:tcW w:w="1756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30.03.2025-02.04.2025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міського голови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Ірина </w:t>
            </w:r>
            <w:bookmarkStart w:id="15" w:name="_GoBack122121"/>
            <w:bookmarkEnd w:id="15"/>
            <w:r>
              <w:rPr>
                <w:rFonts w:eastAsia="Times New Roman" w:cs="Times New Roman"/>
                <w:kern w:val="0"/>
                <w:lang w:val="uk-UA" w:bidi="ar-SA"/>
              </w:rPr>
              <w:t>Чебелюк</w:t>
            </w:r>
          </w:p>
        </w:tc>
      </w:tr>
      <w:tr>
        <w:trPr/>
        <w:tc>
          <w:tcPr>
            <w:tcW w:w="15734" w:type="dxa"/>
            <w:gridSpan w:val="6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ind w:left="947" w:hanging="0"/>
              <w:jc w:val="center"/>
              <w:rPr>
                <w:sz w:val="21"/>
                <w:szCs w:val="21"/>
                <w:lang w:val="uk-UA"/>
              </w:rPr>
            </w:pPr>
            <w:r>
              <w:rPr>
                <w:sz w:val="21"/>
                <w:szCs w:val="21"/>
                <w:lang w:val="uk-U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ind w:left="947" w:hanging="0"/>
              <w:jc w:val="center"/>
              <w:rPr>
                <w:b/>
                <w:b/>
                <w:bCs/>
                <w:lang w:val="uk-UA"/>
              </w:rPr>
            </w:pPr>
            <w:r>
              <w:rPr>
                <w:rFonts w:eastAsia="Times New Roman" w:cs="Times New Roman"/>
                <w:b/>
                <w:bCs/>
                <w:kern w:val="0"/>
                <w:lang w:val="uk-UA" w:bidi="ar-SA"/>
              </w:rPr>
              <w:t>Секретар Луцької міської ради Юрій БЕЗПЯТКО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ind w:left="947" w:hanging="0"/>
              <w:jc w:val="center"/>
              <w:rPr>
                <w:sz w:val="21"/>
                <w:szCs w:val="21"/>
                <w:lang w:val="uk-UA"/>
              </w:rPr>
            </w:pPr>
            <w:r>
              <w:rPr>
                <w:sz w:val="21"/>
                <w:szCs w:val="21"/>
                <w:lang w:val="uk-UA"/>
              </w:rPr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с.Шегині, Яворівський район (Львівська область) 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налагодження співпраці з організацією Medair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05.03.2022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Харківська область 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супровід гуманітарного вантажу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27.04.2022-30.04.2022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Дніпропетровська та Донецька області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передача гуманітарної допомоги військовій частині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02.06.2022-05.06.2022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Мазовецьке та Люблінське воєводства (Республіка Польща)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вирішення питань щодо гуманітарної допомоги для потреб Збройних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с</w:t>
            </w:r>
            <w:r>
              <w:rPr>
                <w:rFonts w:eastAsia="Times New Roman" w:cs="Times New Roman"/>
                <w:kern w:val="0"/>
                <w:lang w:val="uk-UA" w:bidi="ar-SA"/>
              </w:rPr>
              <w:t>ил України, сил територіальної оборони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01.08.2022-06.08.2022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м.Хелм (Республіка Польща)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отримання гуманітарної допомоги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25.11.2022-27.11.2022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Республіка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Польща 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отримання гуманітарної допомоги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01.12.2022-03.12.2022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Держава Ізраїль</w:t>
            </w:r>
          </w:p>
        </w:tc>
        <w:tc>
          <w:tcPr>
            <w:tcW w:w="244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Повноважний Посол України в Державі Ізраїль Євген Корнійчук</w:t>
            </w:r>
          </w:p>
        </w:tc>
        <w:tc>
          <w:tcPr>
            <w:tcW w:w="577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запозичення досвіду у сфері реабілітаційної медицини</w:t>
            </w:r>
          </w:p>
        </w:tc>
        <w:tc>
          <w:tcPr>
            <w:tcW w:w="1756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05.12.2022-10.12.2022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Республіка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Польща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4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отримання гуманітарної допомоги</w:t>
            </w:r>
          </w:p>
        </w:tc>
        <w:tc>
          <w:tcPr>
            <w:tcW w:w="1756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21.12.2022-23.12.2022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м.Вашингтон (Сполучені Штати Америки)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Ukrainian Week Washington, D.C.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Форумі Україно Американського партнерства, робочих зустрічах з метою налагодження та розвитку міжмуніципальної співпраці та обговорення можливостей отримання гуманітарної допомоги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29.01.2023-07.02.2023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______________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6 прикордонний   Волинський загін Державної прикордонної служби України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  <w:t>_</w:t>
            </w:r>
            <w:r>
              <w:rPr>
                <w:rFonts w:eastAsia="Times New Roman" w:cs="Times New Roman"/>
                <w:kern w:val="0"/>
                <w:lang w:val="uk-UA" w:bidi="ar-SA"/>
              </w:rPr>
              <w:t>________________________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02.05.2023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м.Жовква (Львівська область) 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отримання гуманітарної допомоги від іноземних партнерів та участь у зустрічі з представниками Жовківської міської ради та адміністрацій м.Замость (Республіка Польща) та м.Веймар (Федеративна Республіка Німеччина)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30.05.2023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>
          <w:trHeight w:val="1260" w:hRule="atLeast"/>
        </w:trPr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м.Київ 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Національне агентство з питань запобігання корупції 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Форумі доброчесних громад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20.07.2023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Край Ліппе (Федеративна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Республіка Німеччина)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Міжнародний проєкт «Спільний пошук нових рішень у комунальному господарстві: поводження з органічними відходами у Луцькій міській територіальній громаді»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робочих зустрічах із працівниками комунальних підприємств у сфері управління відходами, отримання гуманітарної допомоги від іноземних партнерів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10.09.2023-16.09.2023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м.Люблін (Республіка Польща)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Президент міста Люблін Кшиштоф Жук </w:t>
            </w:r>
            <w:bookmarkStart w:id="16" w:name="_GoBack4"/>
            <w:bookmarkEnd w:id="16"/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участь у Конгресі Транскордонної Співпраці 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08.10.2023-11.10.2023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м.Лейпциг (Федеративна Республіка Німеччина)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Сервісна служба «Міста в Єдиному Світі» (SKEW) Engagement Global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Шостій німецько-українській конференції муніципальних партнерств «Разом для Європи: Солідарність, відбудова, перспективи на майбутнє», отримання гуманітарної допомоги від іноземних партнерів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12.11.2023-17.11.2023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м.Швайнфурт (Федеративна Республіка Німеччина) 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Мер міста Швайнфурт Себастіана Ремеле 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участь у благодійному заході, який спрямований на гуманітарну підтримку Луцької міської територіальної громади, а також робочих зустрічах з представниками Адміністрації міста 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03.07.2024-08.07.2024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м.Південне (Одеська область)</w:t>
            </w:r>
          </w:p>
        </w:tc>
        <w:tc>
          <w:tcPr>
            <w:tcW w:w="244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Міністерство розвитку громад та територій України, Волинська обласна військова адміністрація</w:t>
            </w:r>
          </w:p>
        </w:tc>
        <w:tc>
          <w:tcPr>
            <w:tcW w:w="577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участь у заходах у межах реалізації національного проєкту «Пліч-о-пліч: згуртовані громади»</w:t>
            </w:r>
          </w:p>
        </w:tc>
        <w:tc>
          <w:tcPr>
            <w:tcW w:w="1756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20.02.2025-22.02.2025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5734" w:type="dxa"/>
            <w:gridSpan w:val="6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ind w:left="947" w:hanging="0"/>
              <w:jc w:val="center"/>
              <w:rPr>
                <w:b/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ind w:left="947" w:hanging="0"/>
              <w:jc w:val="center"/>
              <w:rPr>
                <w:b/>
                <w:b/>
                <w:bCs/>
                <w:lang w:val="uk-UA"/>
              </w:rPr>
            </w:pPr>
            <w:r>
              <w:rPr>
                <w:rFonts w:eastAsia="Times New Roman" w:cs="Times New Roman"/>
                <w:b/>
                <w:bCs/>
                <w:kern w:val="0"/>
                <w:lang w:val="uk-UA" w:bidi="ar-SA"/>
              </w:rPr>
              <w:t>Заступник міського голови Ірина ЧЕБЕЛЮК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ind w:left="947" w:hanging="0"/>
              <w:jc w:val="center"/>
              <w:rPr>
                <w:b/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м.Вільнюс (Литовська Республіка)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Вільнюська музична школа імені Бронюса Йонушаса 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відзначенні 55-ї річниці від заснування Вільнюської музичної школи імені Бронюса Йонушаса, вирішення питань щодо співпраці у сферах культури та мистецтв, а також можливості отримання гуманітарної допомоги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28.05.2022-30.05.2022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м.Брюссель (Бельгія)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0F0E0E"/>
                <w:lang w:val="uk-UA"/>
              </w:rPr>
            </w:pPr>
            <w:r>
              <w:rPr>
                <w:rFonts w:eastAsia="Times New Roman" w:cs="Times New Roman"/>
                <w:color w:val="0F0E0E"/>
                <w:kern w:val="0"/>
                <w:lang w:val="uk-UA" w:bidi="ar-SA"/>
              </w:rPr>
              <w:t xml:space="preserve">У межах реалізації спільного  проєкту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0F0E0E"/>
                <w:lang w:val="uk-UA"/>
              </w:rPr>
            </w:pPr>
            <w:r>
              <w:rPr>
                <w:rFonts w:eastAsia="Times New Roman" w:cs="Times New Roman"/>
                <w:color w:val="0F0E0E"/>
                <w:kern w:val="0"/>
                <w:lang w:val="uk-UA" w:bidi="ar-SA"/>
              </w:rPr>
              <w:t>м. Луцьк та НЕФКО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саміті «Майбутнє Європи, що розвивається» (Future of Emerging Europe Sammit &amp;Awards)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21.06.2022-24.06.2022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м.Люблін (Республіка Польща)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Президент міста Люблін Кшиштоф Жук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Конгресі транскордонної співпраці у межах Програми транскордонного співробітництва 2014-2020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Польща-Білорусь-Україна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05.10.2022-06.10.2022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м.Жешув (Республіка Польща)</w:t>
            </w:r>
          </w:p>
        </w:tc>
        <w:tc>
          <w:tcPr>
            <w:tcW w:w="244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Заступник президента міста Жешув</w:t>
            </w:r>
          </w:p>
        </w:tc>
        <w:tc>
          <w:tcPr>
            <w:tcW w:w="577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зустріч із представниками мерії міста, Підкарпатської ради Платформи промисловості майбутнього щодо налагодження міжмуніципальної співпраці у сферах підприємництва та економічного розвитку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1756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16.03.2023-20.03.2023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м.Київ</w:t>
            </w:r>
          </w:p>
        </w:tc>
        <w:tc>
          <w:tcPr>
            <w:tcW w:w="244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Службова записка Ірини Чебелюк</w:t>
            </w:r>
          </w:p>
        </w:tc>
        <w:tc>
          <w:tcPr>
            <w:tcW w:w="577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обговорення розвитку освіти у Луцькій міській територіальній громаді з представниками Міністерства освіти і науки України</w:t>
            </w:r>
          </w:p>
        </w:tc>
        <w:tc>
          <w:tcPr>
            <w:tcW w:w="1756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19.04.2023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м.Київ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rFonts w:ascii="Times New Roman" w:hAnsi="Times New Roman" w:eastAsia="Times New Roman" w:cs="Times New Roman"/>
                <w:kern w:val="0"/>
                <w:lang w:bidi="ar-S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Службова записка Ірини Чебелюк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обговорення розвитку освіти у Луцькій міській територіальній громаді з представниками Міністерства освіти і науки України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28.04.2023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м.Київ 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rFonts w:ascii="Times New Roman" w:hAnsi="Times New Roman" w:eastAsia="Times New Roman" w:cs="Times New Roman"/>
                <w:kern w:val="0"/>
                <w:lang w:bidi="ar-S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Службова записка Ірини Чебелюк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набуття досвіду щодо забезпечення ефективної роботи закладів охорони здоров’я Луцької міської територіальної громади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26.05.2023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м.Люблін (Республіка Польща) 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0F0E0E"/>
                <w:lang w:val="uk-UA"/>
              </w:rPr>
            </w:pPr>
            <w:r>
              <w:rPr>
                <w:rFonts w:eastAsia="Times New Roman" w:cs="Times New Roman"/>
                <w:color w:val="0F0E0E"/>
                <w:kern w:val="0"/>
                <w:lang w:val="uk-UA" w:bidi="ar-SA"/>
              </w:rPr>
              <w:t xml:space="preserve">Голова правління Фундації «Європейська академія самоврядування» Анджея Страви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0F0E0E"/>
                <w:lang w:val="uk-UA"/>
              </w:rPr>
            </w:pPr>
            <w:r>
              <w:rPr>
                <w:color w:val="0F0E0E"/>
                <w:lang w:val="uk-U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0F0E0E"/>
                <w:lang w:val="uk-UA"/>
              </w:rPr>
            </w:pPr>
            <w:r>
              <w:rPr>
                <w:color w:val="0F0E0E"/>
                <w:lang w:val="uk-UA"/>
              </w:rPr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навчальний візит на тему «Проблеми культури, освіти та соціальної економіки в світлі завдань органів місцевого самоврядування» 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01.06.2023-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04.06.2023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м.Воля-Угруська (Республіка Польща)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Війт Гміни Воля-Угруська маг. інж. Ян Лукашік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транскордонному фестивалі «Фольклор – це сила, яка об’єднує» у межах реалізації проєкту PBU2/0925/18, а також налагодження міжмуніципальної співпраці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17.06.2023-18.06.2023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м.Сянок (Республіка Польща)</w:t>
            </w:r>
          </w:p>
        </w:tc>
        <w:tc>
          <w:tcPr>
            <w:tcW w:w="244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Бурмістр міста Сянок Томаш Матушевскі</w:t>
            </w:r>
          </w:p>
        </w:tc>
        <w:tc>
          <w:tcPr>
            <w:tcW w:w="577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робочих зустрічах із представниками органів місцевого самоврядування та адміністрації міста щодо співпраці у галузі культури</w:t>
            </w:r>
          </w:p>
        </w:tc>
        <w:tc>
          <w:tcPr>
            <w:tcW w:w="1756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28.06.2023-30.06.2023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м.Швайнфурт (Федеративна Республіка Німеччина)</w:t>
            </w:r>
          </w:p>
        </w:tc>
        <w:tc>
          <w:tcPr>
            <w:tcW w:w="244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Мер  міста Швайнфурт Себастіан Ремеле</w:t>
            </w:r>
          </w:p>
        </w:tc>
        <w:tc>
          <w:tcPr>
            <w:tcW w:w="577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налагодження міжмуніципальної співпраці та підписання партнерської угоди з містом</w:t>
            </w:r>
          </w:p>
        </w:tc>
        <w:tc>
          <w:tcPr>
            <w:tcW w:w="1756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15.07.2023-19.07.2023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м.Кропивницький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Представництво  Фонду ООН у галузі народонаселення (UNFPA) в Україні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навчально-ознайомчому візиті керівників нових міст та громад – учасників проєкту – до міст з ефективними практиками розбудови місцевої системи запобігання та протидії домашньому насильству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20.09.2023-23.09.2023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0F0E0E"/>
                <w:lang w:val="uk-UA"/>
              </w:rPr>
            </w:pPr>
            <w:r>
              <w:rPr>
                <w:rFonts w:eastAsia="Times New Roman" w:cs="Times New Roman"/>
                <w:color w:val="0F0E0E"/>
                <w:kern w:val="0"/>
                <w:lang w:val="uk-UA" w:bidi="ar-SA"/>
              </w:rPr>
              <w:t xml:space="preserve">м.Пйотркув-Трибунальський та м.Люблін (Республіка Польща) 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0F0E0E"/>
                <w:lang w:val="uk-UA"/>
              </w:rPr>
            </w:pPr>
            <w:r>
              <w:rPr>
                <w:rFonts w:eastAsia="Times New Roman" w:cs="Times New Roman"/>
                <w:color w:val="0F0E0E"/>
                <w:kern w:val="0"/>
                <w:lang w:val="uk-UA" w:bidi="ar-SA"/>
              </w:rPr>
              <w:t>Громадська організація «Ефект дитини», Фундація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0F0E0E"/>
                <w:lang w:val="uk-UA"/>
              </w:rPr>
            </w:pPr>
            <w:r>
              <w:rPr>
                <w:rFonts w:eastAsia="Times New Roman" w:cs="Times New Roman"/>
                <w:color w:val="0F0E0E"/>
                <w:kern w:val="0"/>
                <w:lang w:val="uk-UA" w:bidi="ar-SA"/>
              </w:rPr>
              <w:t>«Сor Ignis»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0F0E0E"/>
                <w:lang w:val="uk-UA"/>
              </w:rPr>
            </w:pPr>
            <w:r>
              <w:rPr>
                <w:color w:val="0F0E0E"/>
                <w:lang w:val="uk-UA"/>
              </w:rPr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0F0E0E"/>
                <w:lang w:val="uk-UA"/>
              </w:rPr>
            </w:pPr>
            <w:r>
              <w:rPr>
                <w:rFonts w:eastAsia="Times New Roman" w:cs="Times New Roman"/>
                <w:color w:val="0F0E0E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color w:val="0F0E0E"/>
                <w:kern w:val="0"/>
                <w:lang w:val="uk-UA" w:bidi="ar-SA"/>
              </w:rPr>
              <w:t>участь у конференції українсько-польської співпраці та у проведенні консультацій щодо реалізації проєкту «Підприємливі діти»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0F0E0E"/>
                <w:lang w:val="uk-UA"/>
              </w:rPr>
            </w:pPr>
            <w:r>
              <w:rPr>
                <w:rFonts w:eastAsia="Times New Roman" w:cs="Times New Roman"/>
                <w:color w:val="0F0E0E"/>
                <w:kern w:val="0"/>
                <w:lang w:val="uk-UA" w:bidi="ar-SA"/>
              </w:rPr>
              <w:t>28.09.2023-02.10.2023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м.Варшава (Республіка Польща)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Andion Global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зустріч з представниками компанії </w:t>
            </w:r>
            <w:r>
              <w:rPr>
                <w:rFonts w:eastAsia="Times New Roman" w:cs="Times New Roman"/>
                <w:color w:val="0F0E0E"/>
                <w:kern w:val="0"/>
                <w:lang w:val="uk-UA" w:bidi="ar-SA"/>
              </w:rPr>
              <w:t>«</w:t>
            </w:r>
            <w:r>
              <w:rPr>
                <w:rFonts w:eastAsia="Times New Roman" w:cs="Times New Roman"/>
                <w:kern w:val="0"/>
                <w:lang w:val="uk-UA" w:bidi="ar-SA"/>
              </w:rPr>
              <w:t>Andion Global</w:t>
            </w:r>
            <w:r>
              <w:rPr>
                <w:rFonts w:eastAsia="Times New Roman" w:cs="Times New Roman"/>
                <w:color w:val="0F0E0E"/>
                <w:kern w:val="0"/>
                <w:lang w:val="uk-UA" w:bidi="ar-SA"/>
              </w:rPr>
              <w:t>»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 налагодження співпраці у сфері управління твердими побутовими відходами, а також отримання гуманітарної допомоги від іноземних партнерів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05.10.2023-06.10.2023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  <w:t>-</w:t>
            </w:r>
          </w:p>
        </w:tc>
      </w:tr>
      <w:tr>
        <w:trPr/>
        <w:tc>
          <w:tcPr>
            <w:tcW w:w="1079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м.Львів</w:t>
            </w:r>
          </w:p>
        </w:tc>
        <w:tc>
          <w:tcPr>
            <w:tcW w:w="244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Благодійна установа «Навчально-реабілітаційний центр “Джерело”</w:t>
            </w:r>
            <w:r>
              <w:rPr>
                <w:rFonts w:eastAsia="Times New Roman" w:cs="Times New Roman"/>
                <w:color w:val="0F0E0E"/>
                <w:kern w:val="0"/>
                <w:lang w:val="uk-UA" w:bidi="ar-SA"/>
              </w:rPr>
              <w:t>»</w:t>
            </w:r>
          </w:p>
        </w:tc>
        <w:tc>
          <w:tcPr>
            <w:tcW w:w="577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обмін досвідом щодо розвитку соціальних послуг</w:t>
            </w:r>
          </w:p>
        </w:tc>
        <w:tc>
          <w:tcPr>
            <w:tcW w:w="1756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ind w:left="-752" w:firstLine="752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01.11.2023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м.Люблін (Республіка Польща)</w:t>
            </w:r>
          </w:p>
        </w:tc>
        <w:tc>
          <w:tcPr>
            <w:tcW w:w="244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Ректор  Люблінського католицького університету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ім.Яна Павла ІІ </w:t>
            </w:r>
          </w:p>
        </w:tc>
        <w:tc>
          <w:tcPr>
            <w:tcW w:w="577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участь у дискусійній панелі «Управління державою в нестабільному світі…Держава перед сучасними викликами» у межах «Громадянського форуму» Міжнародної наукової конференції «Людина, суспільство і держава в нестабільному світі»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1756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30.11.2023-02.12.2023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м.Львів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Українська академія лідерства 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участь у Форумі впливової молоді 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10.02.2024-11.02.2024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м.Штутгарт, м.Зіндельфінген (Федеративна Республіка Німеччина) та м.Ленгвіль (Швейцарська Конфедерація)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Організація Об’єднаних Націй з промислового розвитку 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навчальній поїздці «Засоби щодо “зеленого” відновлення України: досвід та нові рішення Німеччини та Швейцарії»</w:t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11.03.2024-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15.03.2024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м.Монс і м.Брюссель (Королівство Бельгія)  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Громадська  організація «Альянс нової генерації» 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участь у Європейському саміті міст і регіонів, відкритті офісу міста Луцька та Волинської області в ЄС, а також робочих зустрічах з представниками громадської організації «Альянс нової генерації»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16.03.2024-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21.03.2024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  <w:t>-</w:t>
            </w:r>
          </w:p>
        </w:tc>
      </w:tr>
      <w:tr>
        <w:trPr/>
        <w:tc>
          <w:tcPr>
            <w:tcW w:w="1079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м. Вюрцбург і Край Ліппе (Федеративна Республіка Німеччина) </w:t>
            </w:r>
          </w:p>
        </w:tc>
        <w:tc>
          <w:tcPr>
            <w:tcW w:w="244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>Мер міста Вюрцбург Крістіан Шухардт</w:t>
            </w:r>
          </w:p>
        </w:tc>
        <w:tc>
          <w:tcPr>
            <w:tcW w:w="577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участь у фестивалі Моцарта, робочих зустрічах з представниками адміністрації Краю Ліппе щодо обговорення результатів реалізації міжнародного проєкту «Спільний пошук нових рішень у комунальному господарстві: поводження з органічними відходами у Луцькій міській територіальній громаді» та планування впровадження заходів у межах проєкту «Розвиваємо STEM-освіту разом: інноваційне навчання в Ліппе та Луцьку»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1756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22.05.2024-28.05.2024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м.Люблін (Республіка Польща)</w:t>
            </w:r>
          </w:p>
        </w:tc>
        <w:tc>
          <w:tcPr>
            <w:tcW w:w="244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Університет  Марії Кюрі-Склодовської </w:t>
            </w:r>
          </w:p>
        </w:tc>
        <w:tc>
          <w:tcPr>
            <w:tcW w:w="577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участь у засіданні круглого столу «Україна та  ЄС - виклики й перспективи» у межах реалізації проєкту Eurizon «Структурна трансформація економіки польсько-українського прикордоння як відповідь на сильні виклики безпеки, зеленого, цифрового та інтелектуального переходу» </w:t>
            </w:r>
          </w:p>
        </w:tc>
        <w:tc>
          <w:tcPr>
            <w:tcW w:w="1756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29.09.2024-01.10.2024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м.Львів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Благодійна установа «Навчально-реабілітаційний центр “Джерело”» 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ознайомлення з кращими практиками та інноваціями, які впроваджені у соціальній сфері Львівської міської територіальної громади у межах реалізації проєкту «Підвищення потенціалу громад для забезпечення інтегрованих соціальних послуг вразливим дітям у Львівській, Волинській та Закарпатській областях»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03.10.2024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м.Рівне</w:t>
            </w:r>
          </w:p>
        </w:tc>
        <w:tc>
          <w:tcPr>
            <w:tcW w:w="244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Товариство  з обмеженою відповідальністю «Смарт Піпл Груп» </w:t>
            </w:r>
          </w:p>
        </w:tc>
        <w:tc>
          <w:tcPr>
            <w:tcW w:w="577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участь у Саміті партнерства бізнесу та місцевого самоврядування у межах реалізації проєкту «Підтримка швидкого економічного відновлення українських муніципалітетів» </w:t>
            </w:r>
          </w:p>
        </w:tc>
        <w:tc>
          <w:tcPr>
            <w:tcW w:w="1756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18.10.2024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м.Жешув (Республіка Польща)</w:t>
            </w:r>
          </w:p>
        </w:tc>
        <w:tc>
          <w:tcPr>
            <w:tcW w:w="244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Муніципалітет міста Жешув </w:t>
            </w:r>
          </w:p>
        </w:tc>
        <w:tc>
          <w:tcPr>
            <w:tcW w:w="5775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участь у стартовій зустрічі у межах реалізації проєкту «Дике життя у великому місті: захист і промоція дикої природи й біорізноманіття в Луцьку та Жешуві»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1756" w:type="dxa"/>
            <w:tcBorders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04.11.2024-06.11.2024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м.Кельн (Федеративна Республіка Німеччина), м.Білосток (Республіка Польща)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Адміністрація  м.Кельн, товариство з обмеженою відповідальністю «Білостоцький водоканал» 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участь у конференції з питань співпраці між Урядом землі Північний Рейн-Вестфалія та Україною з питань державного управління, місцевого самоврядування, бізнесу, громадянського суспільства, культури, науки, а також стартовій зустрічі проєкту «Безпечна каналізація задля здорового довкілля: транскордонні рішення Луцька та Білостока», що впроваджується Комунальним підприємством «Луцькводоканал» спільно з товариством з обмеженою відповідальністю «Білостоцький водоканал» у межах реалізації Програми Interreg NEXT Польща-Україна 2021-2027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16.11.2024-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21.11.2024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м.Київ</w:t>
            </w:r>
          </w:p>
        </w:tc>
        <w:tc>
          <w:tcPr>
            <w:tcW w:w="244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Міністерство розвитку громад та територій України </w:t>
            </w:r>
          </w:p>
        </w:tc>
        <w:tc>
          <w:tcPr>
            <w:tcW w:w="5775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участь у заході, приуроченому Дню Соборності України, у межах національного проєкту «Пліч-о-пліч: згуртовані громади»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1756" w:type="dxa"/>
            <w:tcBorders>
              <w:top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22.01.2025</w:t>
            </w:r>
          </w:p>
        </w:tc>
        <w:tc>
          <w:tcPr>
            <w:tcW w:w="2188" w:type="dxa"/>
            <w:tcBorders>
              <w:top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</w:p>
        </w:tc>
      </w:tr>
      <w:tr>
        <w:trPr/>
        <w:tc>
          <w:tcPr>
            <w:tcW w:w="1079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before="0" w:after="0"/>
              <w:ind w:left="964" w:hanging="737"/>
              <w:jc w:val="center"/>
              <w:rPr>
                <w:lang w:val="uk-UA"/>
              </w:rPr>
            </w:pPr>
            <w:r>
              <w:rPr>
                <w:lang w:val="uk-UA"/>
              </w:rPr>
            </w:r>
          </w:p>
        </w:tc>
        <w:tc>
          <w:tcPr>
            <w:tcW w:w="2491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м. Вюрцбург та м.Швайнфурт (Федеративна Республіка Німеччина)</w:t>
            </w:r>
          </w:p>
        </w:tc>
        <w:tc>
          <w:tcPr>
            <w:tcW w:w="244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Обербургомістр міста Вюрцбург Крістіан Шухардт </w:t>
            </w:r>
          </w:p>
        </w:tc>
        <w:tc>
          <w:tcPr>
            <w:tcW w:w="5775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lang w:val="uk-UA" w:bidi="ar-SA"/>
              </w:rPr>
              <w:t xml:space="preserve">участь у меморіальних заходах приурочених 80-ій річниці бомбардування Вюрцбурга, робочих зустрічах з представниками Адміністрації міста Швайнфурт щодо співробітництва з Луцькою міською територіальною громадою </w:t>
            </w:r>
          </w:p>
        </w:tc>
        <w:tc>
          <w:tcPr>
            <w:tcW w:w="1756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13.03.2025-18.03.2025</w:t>
            </w:r>
          </w:p>
        </w:tc>
        <w:tc>
          <w:tcPr>
            <w:tcW w:w="2188" w:type="dxa"/>
            <w:tcBorders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lang w:val="uk-UA"/>
              </w:rPr>
            </w:pPr>
            <w:r>
              <w:rPr>
                <w:rFonts w:eastAsia="Times New Roman" w:cs="Times New Roman"/>
                <w:kern w:val="0"/>
                <w:lang w:val="uk-UA" w:bidi="ar-SA"/>
              </w:rPr>
              <w:t>-</w:t>
            </w:r>
            <w:bookmarkStart w:id="17" w:name="_GoBack"/>
            <w:bookmarkEnd w:id="17"/>
          </w:p>
        </w:tc>
      </w:tr>
    </w:tbl>
    <w:p>
      <w:pPr>
        <w:pStyle w:val="Normal"/>
        <w:jc w:val="center"/>
        <w:rPr>
          <w:lang w:val="uk-UA"/>
        </w:rPr>
      </w:pPr>
      <w:r>
        <w:rPr/>
      </w:r>
    </w:p>
    <w:sectPr>
      <w:type w:val="nextPage"/>
      <w:pgSz w:orient="landscape" w:w="16838" w:h="11906"/>
      <w:pgMar w:left="851" w:right="851" w:gutter="0" w:header="0" w:top="851" w:footer="0" w:bottom="1418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uk-UA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uk-UA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7d0efa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8"/>
      <w:szCs w:val="24"/>
      <w:lang w:val="ru-RU" w:eastAsia="zh-CN" w:bidi="ar-SA"/>
    </w:rPr>
  </w:style>
  <w:style w:type="paragraph" w:styleId="1">
    <w:name w:val="Heading 1"/>
    <w:basedOn w:val="Normal"/>
    <w:next w:val="Normal"/>
    <w:link w:val="10"/>
    <w:qFormat/>
    <w:rsid w:val="007d0efa"/>
    <w:pPr>
      <w:keepNext w:val="true"/>
      <w:tabs>
        <w:tab w:val="clear" w:pos="708"/>
        <w:tab w:val="left" w:pos="0" w:leader="none"/>
      </w:tabs>
      <w:jc w:val="center"/>
      <w:outlineLvl w:val="0"/>
    </w:pPr>
    <w:rPr>
      <w:b/>
      <w:bCs/>
      <w:sz w:val="32"/>
      <w:lang w:val="uk-U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link w:val="1"/>
    <w:qFormat/>
    <w:rsid w:val="007d0efa"/>
    <w:rPr>
      <w:b/>
      <w:bCs/>
      <w:sz w:val="32"/>
      <w:szCs w:val="24"/>
      <w:lang w:eastAsia="zh-CN"/>
    </w:rPr>
  </w:style>
  <w:style w:type="character" w:styleId="Style13" w:customStyle="1">
    <w:name w:val="Символ нумерації"/>
    <w:qFormat/>
    <w:rPr/>
  </w:style>
  <w:style w:type="paragraph" w:styleId="Style14" w:customStyle="1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Arial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Ari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 w:customStyle="1">
    <w:name w:val="Покажчик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rsid w:val="007d0efa"/>
    <w:pPr>
      <w:suppressLineNumbers/>
      <w:spacing w:before="120" w:after="120"/>
    </w:pPr>
    <w:rPr>
      <w:rFonts w:cs="Arial"/>
      <w:i/>
      <w:iCs/>
      <w:sz w:val="24"/>
    </w:rPr>
  </w:style>
  <w:style w:type="paragraph" w:styleId="ListParagraph">
    <w:name w:val="List Paragraph"/>
    <w:basedOn w:val="Normal"/>
    <w:qFormat/>
    <w:rsid w:val="007d0efa"/>
    <w:pPr>
      <w:spacing w:before="0" w:after="0"/>
      <w:ind w:left="720" w:hanging="0"/>
      <w:contextualSpacing/>
    </w:pPr>
    <w:rPr/>
  </w:style>
  <w:style w:type="paragraph" w:styleId="Style19" w:customStyle="1">
    <w:name w:val="Вміст таблиці"/>
    <w:basedOn w:val="Normal"/>
    <w:qFormat/>
    <w:pPr>
      <w:widowControl w:val="false"/>
      <w:suppressLineNumbers/>
    </w:pPr>
    <w:rPr/>
  </w:style>
  <w:style w:type="paragraph" w:styleId="Style20" w:customStyle="1">
    <w:name w:val="Заголовок таблиці"/>
    <w:basedOn w:val="Style19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c">
    <w:name w:val="Table Grid"/>
    <w:basedOn w:val="a1"/>
    <w:uiPriority w:val="39"/>
    <w:rsid w:val="00a6346c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Application>LibreOffice/7.2.3.2$Windows_X86_64 LibreOffice_project/d166454616c1632304285822f9c83ce2e660fd92</Application>
  <AppVersion>15.0000</AppVersion>
  <Pages>15</Pages>
  <Words>2016</Words>
  <Characters>14941</Characters>
  <CharactersWithSpaces>16671</CharactersWithSpaces>
  <Paragraphs>466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2025-04-03T06:24:00Z</dcterms:created>
  <dc:creator>Тетяна Тирилюк</dc:creator>
  <dc:description/>
  <dc:language>uk-UA</dc:language>
  <cp:lastModifiedBy/>
  <dcterms:modified xsi:type="dcterms:W3CDTF">2025-04-24T14:53:24Z</dcterms:modified>
  <cp:revision>81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