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0084B" w14:textId="77777777" w:rsidR="00786CDE" w:rsidRPr="00786CDE" w:rsidRDefault="00786CDE" w:rsidP="00786CDE">
      <w:r w:rsidRPr="00786CDE">
        <w:rPr>
          <w:b/>
          <w:bCs/>
        </w:rPr>
        <w:t>Адреса для звернення громадян</w:t>
      </w:r>
    </w:p>
    <w:tbl>
      <w:tblPr>
        <w:tblW w:w="134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2"/>
        <w:gridCol w:w="8368"/>
      </w:tblGrid>
      <w:tr w:rsidR="00786CDE" w:rsidRPr="00786CDE" w14:paraId="32F5F54E" w14:textId="77777777" w:rsidTr="00343663">
        <w:tc>
          <w:tcPr>
            <w:tcW w:w="5042" w:type="dxa"/>
            <w:tcBorders>
              <w:top w:val="single" w:sz="6" w:space="0" w:color="C2C5CB"/>
              <w:left w:val="nil"/>
              <w:bottom w:val="single" w:sz="6" w:space="0" w:color="C2C5CB"/>
              <w:right w:val="single" w:sz="6" w:space="0" w:color="C2C5CB"/>
            </w:tcBorders>
            <w:tcMar>
              <w:top w:w="225" w:type="dxa"/>
              <w:left w:w="75" w:type="dxa"/>
              <w:bottom w:w="225" w:type="dxa"/>
              <w:right w:w="75" w:type="dxa"/>
            </w:tcMar>
            <w:vAlign w:val="bottom"/>
            <w:hideMark/>
          </w:tcPr>
          <w:p w14:paraId="14BB0B3A" w14:textId="77777777" w:rsidR="00786CDE" w:rsidRPr="00786CDE" w:rsidRDefault="00786CDE" w:rsidP="00786CDE">
            <w:r w:rsidRPr="00786CDE">
              <w:rPr>
                <w:b/>
                <w:bCs/>
              </w:rPr>
              <w:t>Письмові звернення</w:t>
            </w:r>
          </w:p>
        </w:tc>
        <w:tc>
          <w:tcPr>
            <w:tcW w:w="8368" w:type="dxa"/>
            <w:tcBorders>
              <w:top w:val="single" w:sz="6" w:space="0" w:color="C2C5CB"/>
              <w:left w:val="single" w:sz="6" w:space="0" w:color="C2C5CB"/>
              <w:bottom w:val="single" w:sz="6" w:space="0" w:color="C2C5CB"/>
              <w:right w:val="nil"/>
            </w:tcBorders>
            <w:tcMar>
              <w:top w:w="225" w:type="dxa"/>
              <w:left w:w="75" w:type="dxa"/>
              <w:bottom w:w="225" w:type="dxa"/>
              <w:right w:w="75" w:type="dxa"/>
            </w:tcMar>
            <w:vAlign w:val="bottom"/>
            <w:hideMark/>
          </w:tcPr>
          <w:p w14:paraId="66AA6BC9" w14:textId="77777777" w:rsidR="00786CDE" w:rsidRPr="00786CDE" w:rsidRDefault="00786CDE" w:rsidP="00786CDE">
            <w:r w:rsidRPr="00786CDE">
              <w:rPr>
                <w:b/>
                <w:bCs/>
              </w:rPr>
              <w:t>Електронні звернення</w:t>
            </w:r>
          </w:p>
        </w:tc>
      </w:tr>
      <w:tr w:rsidR="00786CDE" w:rsidRPr="00786CDE" w14:paraId="0582C3B4" w14:textId="77777777" w:rsidTr="00343663">
        <w:tc>
          <w:tcPr>
            <w:tcW w:w="5042" w:type="dxa"/>
            <w:tcBorders>
              <w:top w:val="single" w:sz="6" w:space="0" w:color="C2C5CB"/>
              <w:left w:val="nil"/>
              <w:bottom w:val="single" w:sz="6" w:space="0" w:color="C2C5CB"/>
              <w:right w:val="single" w:sz="6" w:space="0" w:color="C2C5CB"/>
            </w:tcBorders>
            <w:tcMar>
              <w:top w:w="225" w:type="dxa"/>
              <w:left w:w="75" w:type="dxa"/>
              <w:bottom w:w="225" w:type="dxa"/>
              <w:right w:w="75" w:type="dxa"/>
            </w:tcMar>
            <w:vAlign w:val="bottom"/>
            <w:hideMark/>
          </w:tcPr>
          <w:p w14:paraId="20D091C5" w14:textId="77777777" w:rsidR="00786CDE" w:rsidRPr="00786CDE" w:rsidRDefault="00786CDE" w:rsidP="00786CDE">
            <w:r w:rsidRPr="00786CDE">
              <w:t>01054, м. Київ</w:t>
            </w:r>
          </w:p>
          <w:p w14:paraId="7C7503A3" w14:textId="77777777" w:rsidR="00786CDE" w:rsidRPr="00786CDE" w:rsidRDefault="00786CDE" w:rsidP="00786CDE">
            <w:r w:rsidRPr="00786CDE">
              <w:t>Вул. Івана Франка, 21-23</w:t>
            </w:r>
          </w:p>
          <w:p w14:paraId="30197296" w14:textId="77777777" w:rsidR="00786CDE" w:rsidRPr="00786CDE" w:rsidRDefault="00786CDE" w:rsidP="00786CDE">
            <w:r w:rsidRPr="00786CDE">
              <w:t>Міністерство з питань стратегічних галузей промисловості України</w:t>
            </w:r>
          </w:p>
          <w:p w14:paraId="4E01F1C7" w14:textId="7E6204D5" w:rsidR="00786CDE" w:rsidRPr="00786CDE" w:rsidRDefault="00786CDE" w:rsidP="00786CDE"/>
        </w:tc>
        <w:tc>
          <w:tcPr>
            <w:tcW w:w="8368" w:type="dxa"/>
            <w:tcBorders>
              <w:top w:val="single" w:sz="6" w:space="0" w:color="C2C5CB"/>
              <w:left w:val="single" w:sz="6" w:space="0" w:color="C2C5CB"/>
              <w:bottom w:val="single" w:sz="6" w:space="0" w:color="C2C5CB"/>
              <w:right w:val="nil"/>
            </w:tcBorders>
            <w:tcMar>
              <w:top w:w="225" w:type="dxa"/>
              <w:left w:w="75" w:type="dxa"/>
              <w:bottom w:w="225" w:type="dxa"/>
              <w:right w:w="75" w:type="dxa"/>
            </w:tcMar>
            <w:hideMark/>
          </w:tcPr>
          <w:p w14:paraId="3BA54353" w14:textId="16885881" w:rsidR="00786CDE" w:rsidRPr="00786CDE" w:rsidRDefault="00786CDE" w:rsidP="00786CDE">
            <w:r w:rsidRPr="00786CDE">
              <w:t>Можна використовувати електронну адресу: </w:t>
            </w:r>
            <w:hyperlink r:id="rId4" w:history="1">
              <w:r w:rsidRPr="00786CDE">
                <w:rPr>
                  <w:rStyle w:val="ae"/>
                </w:rPr>
                <w:t>citizen@mspu.gov.ua</w:t>
              </w:r>
            </w:hyperlink>
          </w:p>
          <w:p w14:paraId="4E148D6F" w14:textId="3B34BBAC" w:rsidR="00786CDE" w:rsidRPr="00786CDE" w:rsidRDefault="00786CDE" w:rsidP="00786CDE"/>
        </w:tc>
      </w:tr>
    </w:tbl>
    <w:p w14:paraId="11605EE9" w14:textId="77777777" w:rsidR="00343663" w:rsidRPr="00786CDE" w:rsidRDefault="00343663" w:rsidP="00343663">
      <w:r w:rsidRPr="00786CDE">
        <w:rPr>
          <w:b/>
          <w:bCs/>
        </w:rPr>
        <w:t>Телефон «гарячої лінії»:</w:t>
      </w:r>
    </w:p>
    <w:p w14:paraId="26818C56" w14:textId="3925CA1E" w:rsidR="00343663" w:rsidRDefault="00343663" w:rsidP="00343663">
      <w:pPr>
        <w:rPr>
          <w:b/>
          <w:bCs/>
        </w:rPr>
      </w:pPr>
      <w:r w:rsidRPr="00786CDE">
        <w:t>(044) 298 08 88</w:t>
      </w:r>
    </w:p>
    <w:p w14:paraId="7A688377" w14:textId="77777777" w:rsidR="00343663" w:rsidRDefault="00343663" w:rsidP="00343663">
      <w:pPr>
        <w:rPr>
          <w:b/>
          <w:bCs/>
        </w:rPr>
      </w:pPr>
    </w:p>
    <w:p w14:paraId="1720881C" w14:textId="79C7A096" w:rsidR="00343663" w:rsidRDefault="00343663" w:rsidP="00343663">
      <w:pPr>
        <w:rPr>
          <w:b/>
          <w:bCs/>
        </w:rPr>
      </w:pPr>
      <w:r>
        <w:rPr>
          <w:b/>
          <w:bCs/>
        </w:rPr>
        <w:t>Довідково:</w:t>
      </w:r>
    </w:p>
    <w:p w14:paraId="67EBCC58" w14:textId="52F188F9" w:rsidR="00343663" w:rsidRPr="00343663" w:rsidRDefault="00343663" w:rsidP="00343663">
      <w:pPr>
        <w:rPr>
          <w:i/>
          <w:iCs/>
        </w:rPr>
      </w:pPr>
      <w:r w:rsidRPr="00343663">
        <w:rPr>
          <w:b/>
          <w:bCs/>
          <w:i/>
          <w:iCs/>
        </w:rPr>
        <w:t>Стаття 5. Вимоги до звернення</w:t>
      </w:r>
    </w:p>
    <w:p w14:paraId="5C0B3AC9" w14:textId="77777777" w:rsidR="00343663" w:rsidRPr="00343663" w:rsidRDefault="00343663" w:rsidP="00343663">
      <w:pPr>
        <w:rPr>
          <w:i/>
          <w:iCs/>
        </w:rPr>
      </w:pPr>
      <w:r w:rsidRPr="00343663">
        <w:rPr>
          <w:i/>
          <w:iCs/>
        </w:rPr>
        <w:t>Звернення адресуються органам державної влади і органам місцевого самоврядування, підприємствам, установам, організаціям незалежно від форми власності, об'єднанням громадян або посадовим особам, до повноважень яких належить вирішення порушених у зверненнях питань.</w:t>
      </w:r>
    </w:p>
    <w:p w14:paraId="35DB23A9" w14:textId="77777777" w:rsidR="00343663" w:rsidRPr="00343663" w:rsidRDefault="00343663" w:rsidP="00343663">
      <w:pPr>
        <w:rPr>
          <w:i/>
          <w:iCs/>
        </w:rPr>
      </w:pPr>
      <w:r w:rsidRPr="00343663">
        <w:rPr>
          <w:i/>
          <w:iCs/>
        </w:rPr>
        <w:t>Звернення може бути подано окремою особою (індивідуальне) або групою осіб (колективне).</w:t>
      </w:r>
    </w:p>
    <w:p w14:paraId="32F3E0CA" w14:textId="77777777" w:rsidR="00343663" w:rsidRPr="00343663" w:rsidRDefault="00343663" w:rsidP="00343663">
      <w:pPr>
        <w:rPr>
          <w:i/>
          <w:iCs/>
        </w:rPr>
      </w:pPr>
      <w:r w:rsidRPr="00343663">
        <w:rPr>
          <w:i/>
          <w:iCs/>
        </w:rPr>
        <w:t>Звернення може бути усним чи письмовим.</w:t>
      </w:r>
    </w:p>
    <w:p w14:paraId="5103696B" w14:textId="77777777" w:rsidR="00343663" w:rsidRPr="00343663" w:rsidRDefault="00343663" w:rsidP="00343663">
      <w:pPr>
        <w:rPr>
          <w:i/>
          <w:iCs/>
        </w:rPr>
      </w:pPr>
      <w:r w:rsidRPr="00343663">
        <w:rPr>
          <w:i/>
          <w:iCs/>
          <w:u w:val="single"/>
        </w:rPr>
        <w:t>Усне звернення</w:t>
      </w:r>
      <w:r w:rsidRPr="00343663">
        <w:rPr>
          <w:i/>
          <w:iCs/>
        </w:rPr>
        <w:t> викладається громадянином на особистому прийомі або за допомогою засобів телефонного зв'язку через визначені контактні центри, телефонні "гарячі лінії" та записується (реєструється) посадовою особою.</w:t>
      </w:r>
    </w:p>
    <w:p w14:paraId="0AF00504" w14:textId="77777777" w:rsidR="00343663" w:rsidRPr="00343663" w:rsidRDefault="00343663" w:rsidP="00343663">
      <w:pPr>
        <w:rPr>
          <w:i/>
          <w:iCs/>
        </w:rPr>
      </w:pPr>
      <w:r w:rsidRPr="00343663">
        <w:rPr>
          <w:i/>
          <w:iCs/>
          <w:u w:val="single"/>
        </w:rPr>
        <w:t>Письмове звернення</w:t>
      </w:r>
      <w:r w:rsidRPr="00343663">
        <w:rPr>
          <w:i/>
          <w:iCs/>
        </w:rPr>
        <w:t> надсилається поштою або передається громадянином до відповідного органу, установи особисто чи через уповноважену ним особу, повноваження якої оформлені відповідно до законодавства. Письмове звернення також може бути надіслане з використанням мережі Інтернет, засобів електронного зв'язку (електронне звернення).</w:t>
      </w:r>
    </w:p>
    <w:p w14:paraId="34FD2772" w14:textId="77777777" w:rsidR="00343663" w:rsidRPr="00343663" w:rsidRDefault="00343663" w:rsidP="00343663">
      <w:pPr>
        <w:rPr>
          <w:i/>
          <w:iCs/>
        </w:rPr>
      </w:pPr>
      <w:r w:rsidRPr="00343663">
        <w:rPr>
          <w:i/>
          <w:iCs/>
        </w:rPr>
        <w:lastRenderedPageBreak/>
        <w:t>У зверненні </w:t>
      </w:r>
      <w:r w:rsidRPr="00343663">
        <w:rPr>
          <w:i/>
          <w:iCs/>
          <w:u w:val="single"/>
        </w:rPr>
        <w:t>має бути</w:t>
      </w:r>
      <w:r w:rsidRPr="00343663">
        <w:rPr>
          <w:i/>
          <w:iCs/>
        </w:rPr>
        <w:t> зазначено </w:t>
      </w:r>
      <w:r w:rsidRPr="00343663">
        <w:rPr>
          <w:i/>
          <w:iCs/>
          <w:u w:val="single"/>
        </w:rPr>
        <w:t>прізвище, ім'я, по батькові, місце проживання громадянина, викладено суть порушеного питання,</w:t>
      </w:r>
      <w:r w:rsidRPr="00343663">
        <w:rPr>
          <w:i/>
          <w:iCs/>
        </w:rPr>
        <w:t> зауваження, пропозиції, заяви чи скарги, прохання чи вимоги. </w:t>
      </w:r>
      <w:r w:rsidRPr="00343663">
        <w:rPr>
          <w:i/>
          <w:iCs/>
          <w:u w:val="single"/>
        </w:rPr>
        <w:t>Письмове</w:t>
      </w:r>
      <w:r w:rsidRPr="00343663">
        <w:rPr>
          <w:i/>
          <w:iCs/>
        </w:rPr>
        <w:t> звернення </w:t>
      </w:r>
      <w:r w:rsidRPr="00343663">
        <w:rPr>
          <w:i/>
          <w:iCs/>
          <w:u w:val="single"/>
        </w:rPr>
        <w:t>повинно бути підписано заявником (заявниками) із зазначенням дати</w:t>
      </w:r>
      <w:r w:rsidRPr="00343663">
        <w:rPr>
          <w:i/>
          <w:iCs/>
        </w:rPr>
        <w:t>. </w:t>
      </w:r>
      <w:r w:rsidRPr="00343663">
        <w:rPr>
          <w:i/>
          <w:iCs/>
          <w:u w:val="single"/>
        </w:rPr>
        <w:t>В електронному</w:t>
      </w:r>
      <w:r w:rsidRPr="00343663">
        <w:rPr>
          <w:i/>
          <w:iCs/>
        </w:rPr>
        <w:t> зверненні також </w:t>
      </w:r>
      <w:r w:rsidRPr="00343663">
        <w:rPr>
          <w:i/>
          <w:iCs/>
          <w:u w:val="single"/>
        </w:rPr>
        <w:t>має бути зазначено електронну поштову адресу</w:t>
      </w:r>
      <w:r w:rsidRPr="00343663">
        <w:rPr>
          <w:i/>
          <w:iCs/>
        </w:rPr>
        <w:t>, на яку заявнику може бути надіслано відповідь, або відомості про інші засоби зв'язку з ним. Застосування електронного цифрового підпису при надсиланні електронного звернення не вимагається.</w:t>
      </w:r>
    </w:p>
    <w:p w14:paraId="6EDF14B5" w14:textId="77777777" w:rsidR="00343663" w:rsidRPr="00343663" w:rsidRDefault="00343663" w:rsidP="00343663">
      <w:pPr>
        <w:rPr>
          <w:i/>
          <w:iCs/>
        </w:rPr>
      </w:pPr>
      <w:r w:rsidRPr="00343663">
        <w:rPr>
          <w:i/>
          <w:iCs/>
          <w:u w:val="single"/>
        </w:rPr>
        <w:t>Звернення,</w:t>
      </w:r>
      <w:r w:rsidRPr="00343663">
        <w:rPr>
          <w:i/>
          <w:iCs/>
        </w:rPr>
        <w:t> </w:t>
      </w:r>
      <w:r w:rsidRPr="00343663">
        <w:rPr>
          <w:i/>
          <w:iCs/>
          <w:u w:val="single"/>
        </w:rPr>
        <w:t>оформлене без дотримання зазначених вимог, повертається заявнику </w:t>
      </w:r>
      <w:r w:rsidRPr="00343663">
        <w:rPr>
          <w:i/>
          <w:iCs/>
        </w:rPr>
        <w:t>з відповідними роз'ясненнями не пізніш як через десять днів від дня його надходження, крім випадків, передбачених частиною першою статті 7 цього Закону.</w:t>
      </w:r>
    </w:p>
    <w:p w14:paraId="70BD339E" w14:textId="77777777" w:rsidR="008275A9" w:rsidRDefault="008275A9"/>
    <w:sectPr w:rsidR="008275A9" w:rsidSect="00786CDE">
      <w:pgSz w:w="16838" w:h="11906" w:orient="landscape"/>
      <w:pgMar w:top="1417" w:right="850" w:bottom="850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836"/>
    <w:rsid w:val="00343663"/>
    <w:rsid w:val="00712836"/>
    <w:rsid w:val="00786CDE"/>
    <w:rsid w:val="008275A9"/>
    <w:rsid w:val="008B4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9C438"/>
  <w15:chartTrackingRefBased/>
  <w15:docId w15:val="{7B6CC5D7-167E-4A44-AE07-D515FA66F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128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128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1283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128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1283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128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128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128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128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1283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1283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1283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12836"/>
    <w:rPr>
      <w:rFonts w:eastAsiaTheme="majorEastAsia" w:cstheme="majorBidi"/>
      <w:i/>
      <w:iCs/>
      <w:color w:val="2E74B5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12836"/>
    <w:rPr>
      <w:rFonts w:eastAsiaTheme="majorEastAsia" w:cstheme="majorBidi"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1283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12836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1283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1283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128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712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128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712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128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71283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12836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712836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1283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712836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712836"/>
    <w:rPr>
      <w:b/>
      <w:bCs/>
      <w:smallCaps/>
      <w:color w:val="2E74B5" w:themeColor="accent1" w:themeShade="BF"/>
      <w:spacing w:val="5"/>
    </w:rPr>
  </w:style>
  <w:style w:type="character" w:styleId="ae">
    <w:name w:val="Hyperlink"/>
    <w:basedOn w:val="a0"/>
    <w:uiPriority w:val="99"/>
    <w:unhideWhenUsed/>
    <w:rsid w:val="00786CDE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786C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21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72481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7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00375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itizen@mspu.gov.u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1320</Words>
  <Characters>753</Characters>
  <Application>Microsoft Office Word</Application>
  <DocSecurity>0</DocSecurity>
  <Lines>6</Lines>
  <Paragraphs>4</Paragraphs>
  <ScaleCrop>false</ScaleCrop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Олександр Молчанов</dc:creator>
  <cp:keywords/>
  <dc:description/>
  <cp:lastModifiedBy>Олександр Молчанов</cp:lastModifiedBy>
  <cp:revision>3</cp:revision>
  <dcterms:created xsi:type="dcterms:W3CDTF">2025-07-02T07:56:00Z</dcterms:created>
  <dcterms:modified xsi:type="dcterms:W3CDTF">2025-07-02T08:01:00Z</dcterms:modified>
</cp:coreProperties>
</file>