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F123BB" w14:textId="77777777" w:rsidR="00F521C2" w:rsidRPr="00D872AD" w:rsidRDefault="00F521C2" w:rsidP="00F521C2">
      <w:pPr>
        <w:jc w:val="center"/>
        <w:rPr>
          <w:b/>
          <w:sz w:val="10"/>
          <w:szCs w:val="10"/>
        </w:rPr>
      </w:pPr>
    </w:p>
    <w:p w14:paraId="4445FCFE" w14:textId="77777777" w:rsidR="00F521C2" w:rsidRDefault="00F521C2" w:rsidP="00F521C2">
      <w:pPr>
        <w:jc w:val="center"/>
        <w:rPr>
          <w:b/>
          <w:sz w:val="28"/>
          <w:szCs w:val="28"/>
        </w:rPr>
      </w:pPr>
    </w:p>
    <w:p w14:paraId="76F4773A" w14:textId="4D3D507F" w:rsidR="00F521C2" w:rsidRPr="00D872AD" w:rsidRDefault="00F521C2" w:rsidP="00F521C2">
      <w:pPr>
        <w:jc w:val="center"/>
        <w:rPr>
          <w:b/>
          <w:sz w:val="28"/>
          <w:szCs w:val="28"/>
        </w:rPr>
      </w:pPr>
      <w:r w:rsidRPr="00D872AD">
        <w:rPr>
          <w:b/>
          <w:sz w:val="28"/>
          <w:szCs w:val="28"/>
        </w:rPr>
        <w:t>СТРУКТУРА</w:t>
      </w:r>
    </w:p>
    <w:p w14:paraId="511CF871" w14:textId="3CE91A98" w:rsidR="00F521C2" w:rsidRDefault="00F521C2" w:rsidP="00F521C2">
      <w:pPr>
        <w:jc w:val="center"/>
        <w:rPr>
          <w:b/>
          <w:sz w:val="28"/>
          <w:szCs w:val="28"/>
        </w:rPr>
      </w:pPr>
      <w:r w:rsidRPr="00D872AD">
        <w:rPr>
          <w:b/>
          <w:sz w:val="28"/>
          <w:szCs w:val="28"/>
        </w:rPr>
        <w:t xml:space="preserve">апарату Міністерства культури та </w:t>
      </w:r>
      <w:r>
        <w:rPr>
          <w:b/>
          <w:sz w:val="28"/>
          <w:szCs w:val="28"/>
        </w:rPr>
        <w:t>стратегічних комунікацій</w:t>
      </w:r>
      <w:r w:rsidRPr="00D872AD">
        <w:rPr>
          <w:b/>
          <w:sz w:val="28"/>
          <w:szCs w:val="28"/>
        </w:rPr>
        <w:t xml:space="preserve"> України</w:t>
      </w:r>
    </w:p>
    <w:p w14:paraId="68947B0B" w14:textId="77777777" w:rsidR="00F521C2" w:rsidRDefault="00F521C2" w:rsidP="00C25150">
      <w:pPr>
        <w:rPr>
          <w:b/>
          <w:bCs/>
          <w:sz w:val="28"/>
          <w:szCs w:val="28"/>
        </w:rPr>
      </w:pPr>
    </w:p>
    <w:p w14:paraId="39274CC6" w14:textId="23414BFC" w:rsidR="00C25150" w:rsidRPr="00D83EF7" w:rsidRDefault="00C25150" w:rsidP="00C25150">
      <w:pPr>
        <w:rPr>
          <w:sz w:val="28"/>
          <w:szCs w:val="28"/>
        </w:rPr>
      </w:pPr>
      <w:r w:rsidRPr="00D83EF7">
        <w:rPr>
          <w:b/>
          <w:bCs/>
          <w:sz w:val="28"/>
          <w:szCs w:val="28"/>
        </w:rPr>
        <w:t>Керівництво (7од.)</w:t>
      </w:r>
    </w:p>
    <w:p w14:paraId="5FCD1A30" w14:textId="33E6769F" w:rsidR="00C25150" w:rsidRPr="00D83EF7" w:rsidRDefault="00C25150" w:rsidP="00C25150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Міністр</w:t>
      </w:r>
    </w:p>
    <w:p w14:paraId="1A54FC00" w14:textId="77777777" w:rsidR="00C25150" w:rsidRPr="00D83EF7" w:rsidRDefault="00C25150" w:rsidP="00C25150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 xml:space="preserve">Перший заступник Міністра </w:t>
      </w:r>
    </w:p>
    <w:p w14:paraId="74D5631E" w14:textId="49543FA0" w:rsidR="00C25150" w:rsidRPr="00D83EF7" w:rsidRDefault="00C25150" w:rsidP="00C25150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Заступник Міністра</w:t>
      </w:r>
    </w:p>
    <w:p w14:paraId="4019BCBC" w14:textId="5B94950D" w:rsidR="00C25150" w:rsidRPr="00D83EF7" w:rsidRDefault="00C25150" w:rsidP="00C25150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Заступник Міністра</w:t>
      </w:r>
    </w:p>
    <w:p w14:paraId="6E26E7F1" w14:textId="6FD1CC05" w:rsidR="00C25150" w:rsidRPr="00D83EF7" w:rsidRDefault="00C25150" w:rsidP="00C25150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 xml:space="preserve">Заступник Міністра з питань цифрового розвитку, цифрових трансформацій і </w:t>
      </w:r>
      <w:proofErr w:type="spellStart"/>
      <w:r w:rsidRPr="00D83EF7">
        <w:rPr>
          <w:sz w:val="28"/>
          <w:szCs w:val="28"/>
        </w:rPr>
        <w:t>цифровізації</w:t>
      </w:r>
      <w:proofErr w:type="spellEnd"/>
    </w:p>
    <w:p w14:paraId="5E8CE1B6" w14:textId="26024919" w:rsidR="00C25150" w:rsidRPr="00D83EF7" w:rsidRDefault="00C25150" w:rsidP="00C25150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Заступник Міністра з питань європейської інтеграції</w:t>
      </w:r>
    </w:p>
    <w:p w14:paraId="40BB1814" w14:textId="08B97178" w:rsidR="00C25150" w:rsidRPr="00D83EF7" w:rsidRDefault="00C25150" w:rsidP="00C25150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Державний секретар</w:t>
      </w:r>
    </w:p>
    <w:p w14:paraId="0797748C" w14:textId="77777777" w:rsidR="00C25150" w:rsidRPr="00D83EF7" w:rsidRDefault="00C25150" w:rsidP="00C25150">
      <w:pPr>
        <w:rPr>
          <w:b/>
          <w:bCs/>
          <w:sz w:val="16"/>
          <w:szCs w:val="16"/>
        </w:rPr>
      </w:pPr>
    </w:p>
    <w:p w14:paraId="4D42B866" w14:textId="63B08C41" w:rsidR="00C25150" w:rsidRPr="00D83EF7" w:rsidRDefault="00C25150" w:rsidP="00C25150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Патронатна служба Міністра (10 од.)</w:t>
      </w:r>
    </w:p>
    <w:p w14:paraId="070195A0" w14:textId="77777777" w:rsidR="004B477B" w:rsidRPr="00D83EF7" w:rsidRDefault="004B477B" w:rsidP="00C25150">
      <w:pPr>
        <w:rPr>
          <w:b/>
          <w:bCs/>
          <w:sz w:val="16"/>
          <w:szCs w:val="16"/>
        </w:rPr>
      </w:pPr>
    </w:p>
    <w:p w14:paraId="4181223A" w14:textId="21611032" w:rsidR="004B477B" w:rsidRPr="00D83EF7" w:rsidRDefault="004B477B" w:rsidP="00C25150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Дипломатичний радник</w:t>
      </w:r>
      <w:r w:rsidR="001E4045" w:rsidRPr="00D83EF7">
        <w:rPr>
          <w:b/>
          <w:bCs/>
          <w:sz w:val="28"/>
          <w:szCs w:val="28"/>
        </w:rPr>
        <w:t xml:space="preserve"> (1 од.)</w:t>
      </w:r>
    </w:p>
    <w:p w14:paraId="3A4B029A" w14:textId="6AAFA529" w:rsidR="00C25150" w:rsidRPr="00D83EF7" w:rsidRDefault="00C25150" w:rsidP="00C25150">
      <w:pPr>
        <w:rPr>
          <w:b/>
          <w:bCs/>
          <w:sz w:val="16"/>
          <w:szCs w:val="16"/>
        </w:rPr>
      </w:pPr>
    </w:p>
    <w:p w14:paraId="6F600037" w14:textId="2812AFC0" w:rsidR="00C25150" w:rsidRPr="00D83EF7" w:rsidRDefault="00C25150" w:rsidP="00C25150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Департамент стратегічного планування та інвестиційного розвитку</w:t>
      </w:r>
      <w:r w:rsidR="006D52C2" w:rsidRPr="00D83EF7">
        <w:rPr>
          <w:b/>
          <w:bCs/>
          <w:sz w:val="28"/>
          <w:szCs w:val="28"/>
        </w:rPr>
        <w:t xml:space="preserve"> (</w:t>
      </w:r>
      <w:r w:rsidR="00EB6D26" w:rsidRPr="00D83EF7">
        <w:rPr>
          <w:b/>
          <w:bCs/>
          <w:sz w:val="28"/>
          <w:szCs w:val="28"/>
        </w:rPr>
        <w:t>1</w:t>
      </w:r>
      <w:r w:rsidR="00624252" w:rsidRPr="00D83EF7">
        <w:rPr>
          <w:b/>
          <w:bCs/>
          <w:sz w:val="28"/>
          <w:szCs w:val="28"/>
        </w:rPr>
        <w:t>7</w:t>
      </w:r>
      <w:r w:rsidR="006D52C2" w:rsidRPr="00D83EF7">
        <w:rPr>
          <w:b/>
          <w:bCs/>
          <w:sz w:val="28"/>
          <w:szCs w:val="28"/>
        </w:rPr>
        <w:t xml:space="preserve"> од.)</w:t>
      </w:r>
    </w:p>
    <w:p w14:paraId="57F6F493" w14:textId="61CE86BA" w:rsidR="00C25150" w:rsidRPr="00D83EF7" w:rsidRDefault="00C25150" w:rsidP="00C25150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стратегічного планування</w:t>
      </w:r>
      <w:r w:rsidR="006D52C2" w:rsidRPr="00D83EF7">
        <w:rPr>
          <w:sz w:val="28"/>
          <w:szCs w:val="28"/>
        </w:rPr>
        <w:t xml:space="preserve"> (4 од.)</w:t>
      </w:r>
    </w:p>
    <w:p w14:paraId="7B26F1F8" w14:textId="43D768C8" w:rsidR="00C25150" w:rsidRPr="00D83EF7" w:rsidRDefault="00C25150" w:rsidP="00C25150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моніторингу політик</w:t>
      </w:r>
      <w:r w:rsidR="006D52C2" w:rsidRPr="00D83EF7">
        <w:rPr>
          <w:sz w:val="28"/>
          <w:szCs w:val="28"/>
        </w:rPr>
        <w:t xml:space="preserve"> (4 од.)</w:t>
      </w:r>
    </w:p>
    <w:p w14:paraId="3B0E06B2" w14:textId="4F06812C" w:rsidR="00C25150" w:rsidRPr="00D83EF7" w:rsidRDefault="00C25150" w:rsidP="00C25150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регіональної взаємодії та координації</w:t>
      </w:r>
      <w:r w:rsidR="006D52C2" w:rsidRPr="00D83EF7">
        <w:rPr>
          <w:sz w:val="28"/>
          <w:szCs w:val="28"/>
        </w:rPr>
        <w:t xml:space="preserve"> (</w:t>
      </w:r>
      <w:r w:rsidR="00EB6D26" w:rsidRPr="00D83EF7">
        <w:rPr>
          <w:sz w:val="28"/>
          <w:szCs w:val="28"/>
        </w:rPr>
        <w:t>4</w:t>
      </w:r>
      <w:r w:rsidR="006D52C2" w:rsidRPr="00D83EF7">
        <w:rPr>
          <w:sz w:val="28"/>
          <w:szCs w:val="28"/>
        </w:rPr>
        <w:t xml:space="preserve"> од.)</w:t>
      </w:r>
    </w:p>
    <w:p w14:paraId="79EEC50A" w14:textId="5ECF048F" w:rsidR="00C25150" w:rsidRPr="00D83EF7" w:rsidRDefault="00C25150" w:rsidP="00C25150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відновлення</w:t>
      </w:r>
      <w:r w:rsidR="00AB0583" w:rsidRPr="00D83EF7">
        <w:rPr>
          <w:sz w:val="28"/>
          <w:szCs w:val="28"/>
        </w:rPr>
        <w:t xml:space="preserve"> та</w:t>
      </w:r>
      <w:r w:rsidRPr="00D83EF7">
        <w:rPr>
          <w:sz w:val="28"/>
          <w:szCs w:val="28"/>
        </w:rPr>
        <w:t xml:space="preserve"> інвестиційної діяльності</w:t>
      </w:r>
      <w:r w:rsidR="006D52C2" w:rsidRPr="00D83EF7">
        <w:rPr>
          <w:sz w:val="28"/>
          <w:szCs w:val="28"/>
        </w:rPr>
        <w:t xml:space="preserve"> (4 од.)</w:t>
      </w:r>
    </w:p>
    <w:p w14:paraId="74DAF03B" w14:textId="0E3F0AF0" w:rsidR="00C25150" w:rsidRPr="00D83EF7" w:rsidRDefault="00C25150" w:rsidP="00C25150">
      <w:pPr>
        <w:pStyle w:val="a4"/>
        <w:rPr>
          <w:sz w:val="16"/>
          <w:szCs w:val="16"/>
        </w:rPr>
      </w:pPr>
    </w:p>
    <w:p w14:paraId="50A9A6A3" w14:textId="367EA9DB" w:rsidR="00F521C2" w:rsidRPr="00D83EF7" w:rsidRDefault="00F521C2" w:rsidP="00F521C2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Департамент стратегічних комунікацій та промоції української культури (</w:t>
      </w:r>
      <w:r w:rsidR="00760EA7">
        <w:rPr>
          <w:b/>
          <w:bCs/>
          <w:sz w:val="28"/>
          <w:szCs w:val="28"/>
        </w:rPr>
        <w:t>19</w:t>
      </w:r>
      <w:r w:rsidRPr="00D83EF7">
        <w:rPr>
          <w:b/>
          <w:bCs/>
          <w:sz w:val="28"/>
          <w:szCs w:val="28"/>
        </w:rPr>
        <w:t xml:space="preserve"> од.)</w:t>
      </w:r>
    </w:p>
    <w:p w14:paraId="176AA803" w14:textId="77777777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з питань інформаційної безпеки (4 од.)</w:t>
      </w:r>
    </w:p>
    <w:p w14:paraId="71BC4B09" w14:textId="77777777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суспільних комунікацій та взаємодії з медіа (4 од.)</w:t>
      </w:r>
    </w:p>
    <w:p w14:paraId="5F979134" w14:textId="77777777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інформаційної та культурної реінтеграції (4 од.)</w:t>
      </w:r>
    </w:p>
    <w:p w14:paraId="54AA5853" w14:textId="77777777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популяризації України в світі (4 од.)</w:t>
      </w:r>
    </w:p>
    <w:p w14:paraId="260B393A" w14:textId="6FE5AC07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Сектор координації інформаційно-комунікаційних заходів (</w:t>
      </w:r>
      <w:r w:rsidR="00760EA7">
        <w:rPr>
          <w:sz w:val="28"/>
          <w:szCs w:val="28"/>
        </w:rPr>
        <w:t>2</w:t>
      </w:r>
      <w:r w:rsidRPr="00D83EF7">
        <w:rPr>
          <w:sz w:val="28"/>
          <w:szCs w:val="28"/>
        </w:rPr>
        <w:t xml:space="preserve"> од.)</w:t>
      </w:r>
    </w:p>
    <w:p w14:paraId="7486C1D1" w14:textId="77777777" w:rsidR="00F521C2" w:rsidRPr="00F521C2" w:rsidRDefault="00F521C2" w:rsidP="00C25150">
      <w:pPr>
        <w:pStyle w:val="a4"/>
        <w:ind w:left="0"/>
        <w:rPr>
          <w:b/>
          <w:bCs/>
          <w:sz w:val="16"/>
          <w:szCs w:val="16"/>
        </w:rPr>
      </w:pPr>
    </w:p>
    <w:p w14:paraId="23934446" w14:textId="4684ED0C" w:rsidR="00C25150" w:rsidRPr="00D83EF7" w:rsidRDefault="00C25150" w:rsidP="00C25150">
      <w:pPr>
        <w:pStyle w:val="a4"/>
        <w:ind w:left="0"/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Департамент мистецтв та креативних індустрій</w:t>
      </w:r>
      <w:r w:rsidR="006D52C2" w:rsidRPr="00D83EF7">
        <w:rPr>
          <w:b/>
          <w:bCs/>
          <w:sz w:val="28"/>
          <w:szCs w:val="28"/>
        </w:rPr>
        <w:t xml:space="preserve"> (</w:t>
      </w:r>
      <w:r w:rsidR="00EB6D26" w:rsidRPr="00D83EF7">
        <w:rPr>
          <w:b/>
          <w:bCs/>
          <w:sz w:val="28"/>
          <w:szCs w:val="28"/>
        </w:rPr>
        <w:t>19</w:t>
      </w:r>
      <w:r w:rsidR="006D52C2" w:rsidRPr="00D83EF7">
        <w:rPr>
          <w:b/>
          <w:bCs/>
          <w:sz w:val="28"/>
          <w:szCs w:val="28"/>
        </w:rPr>
        <w:t xml:space="preserve"> од.)</w:t>
      </w:r>
    </w:p>
    <w:p w14:paraId="1A3A0621" w14:textId="7CC8056F" w:rsidR="00C25150" w:rsidRPr="00D83EF7" w:rsidRDefault="00C25150" w:rsidP="00C25150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професійного мистецтва</w:t>
      </w:r>
      <w:r w:rsidR="006D52C2" w:rsidRPr="00D83EF7">
        <w:rPr>
          <w:sz w:val="28"/>
          <w:szCs w:val="28"/>
        </w:rPr>
        <w:t xml:space="preserve"> (4 од.)</w:t>
      </w:r>
    </w:p>
    <w:p w14:paraId="097A31EA" w14:textId="3B2F2DE5" w:rsidR="00C25150" w:rsidRPr="00D83EF7" w:rsidRDefault="00C25150" w:rsidP="00C25150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креативних індустрій</w:t>
      </w:r>
      <w:r w:rsidR="006D52C2" w:rsidRPr="00D83EF7">
        <w:rPr>
          <w:sz w:val="28"/>
          <w:szCs w:val="28"/>
        </w:rPr>
        <w:t xml:space="preserve"> (4 од.)</w:t>
      </w:r>
    </w:p>
    <w:p w14:paraId="4C7A8AD8" w14:textId="2CCEDBDB" w:rsidR="00C25150" w:rsidRPr="00D83EF7" w:rsidRDefault="00C25150" w:rsidP="00C25150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мистецької освіти</w:t>
      </w:r>
      <w:r w:rsidR="006D52C2" w:rsidRPr="00D83EF7">
        <w:rPr>
          <w:sz w:val="28"/>
          <w:szCs w:val="28"/>
        </w:rPr>
        <w:t xml:space="preserve"> (4 од.)</w:t>
      </w:r>
    </w:p>
    <w:p w14:paraId="0D7A3DF5" w14:textId="7736B97E" w:rsidR="00C25150" w:rsidRPr="00D83EF7" w:rsidRDefault="00C25150" w:rsidP="00C25150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 xml:space="preserve">Відділ промоції </w:t>
      </w:r>
      <w:r w:rsidR="00624252" w:rsidRPr="00D83EF7">
        <w:rPr>
          <w:sz w:val="28"/>
          <w:szCs w:val="28"/>
        </w:rPr>
        <w:t>у</w:t>
      </w:r>
      <w:r w:rsidRPr="00D83EF7">
        <w:rPr>
          <w:sz w:val="28"/>
          <w:szCs w:val="28"/>
        </w:rPr>
        <w:t>країнської культури</w:t>
      </w:r>
      <w:r w:rsidR="006D52C2" w:rsidRPr="00D83EF7">
        <w:rPr>
          <w:sz w:val="28"/>
          <w:szCs w:val="28"/>
        </w:rPr>
        <w:t xml:space="preserve"> (4 од.)</w:t>
      </w:r>
    </w:p>
    <w:p w14:paraId="3EF9AE16" w14:textId="55AE166E" w:rsidR="00C25150" w:rsidRDefault="00C25150" w:rsidP="00C25150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Сектор взаємодії із закладами культури та освіти сфери культури</w:t>
      </w:r>
      <w:r w:rsidR="006D52C2" w:rsidRPr="00D83EF7">
        <w:rPr>
          <w:sz w:val="28"/>
          <w:szCs w:val="28"/>
        </w:rPr>
        <w:t xml:space="preserve"> (</w:t>
      </w:r>
      <w:r w:rsidR="00EB6D26" w:rsidRPr="00D83EF7">
        <w:rPr>
          <w:sz w:val="28"/>
          <w:szCs w:val="28"/>
        </w:rPr>
        <w:t>2</w:t>
      </w:r>
      <w:r w:rsidR="006D52C2" w:rsidRPr="00D83EF7">
        <w:rPr>
          <w:sz w:val="28"/>
          <w:szCs w:val="28"/>
        </w:rPr>
        <w:t xml:space="preserve"> од.)</w:t>
      </w:r>
    </w:p>
    <w:p w14:paraId="129F524E" w14:textId="6E2C2004" w:rsidR="00F521C2" w:rsidRPr="00F521C2" w:rsidRDefault="00F521C2" w:rsidP="00F521C2">
      <w:pPr>
        <w:rPr>
          <w:sz w:val="16"/>
          <w:szCs w:val="16"/>
        </w:rPr>
      </w:pPr>
    </w:p>
    <w:p w14:paraId="64B91A51" w14:textId="77777777" w:rsidR="00F521C2" w:rsidRPr="00D83EF7" w:rsidRDefault="00F521C2" w:rsidP="00F521C2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Департамент європейської, євроатлантичної інтеграції та міжнародного співробітництва (17 од.)</w:t>
      </w:r>
    </w:p>
    <w:p w14:paraId="2C33763C" w14:textId="77777777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європейської інтеграції (4 од.)</w:t>
      </w:r>
    </w:p>
    <w:p w14:paraId="4D4BA959" w14:textId="77777777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двостороннього співробітництва (4 од.)</w:t>
      </w:r>
    </w:p>
    <w:p w14:paraId="6AAC9518" w14:textId="77777777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взаємодії з міжнародними організаціями (взаємодії з ЮНЕСКО) (4 од.)</w:t>
      </w:r>
    </w:p>
    <w:p w14:paraId="79E0AAC8" w14:textId="77777777" w:rsidR="00F521C2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координації проектів розвитку та міжнародної допомоги (4 од.)</w:t>
      </w:r>
    </w:p>
    <w:p w14:paraId="2DD52354" w14:textId="77777777" w:rsidR="00F521C2" w:rsidRPr="00F521C2" w:rsidRDefault="00F521C2" w:rsidP="00F521C2">
      <w:pPr>
        <w:rPr>
          <w:sz w:val="28"/>
          <w:szCs w:val="28"/>
        </w:rPr>
      </w:pPr>
    </w:p>
    <w:p w14:paraId="439B99EA" w14:textId="324557F9" w:rsidR="00C25150" w:rsidRPr="00D83EF7" w:rsidRDefault="00C25150" w:rsidP="00C25150">
      <w:pPr>
        <w:rPr>
          <w:sz w:val="16"/>
          <w:szCs w:val="16"/>
        </w:rPr>
      </w:pPr>
    </w:p>
    <w:p w14:paraId="294CB557" w14:textId="140B28D4" w:rsidR="00C25150" w:rsidRPr="00D83EF7" w:rsidRDefault="00F5270F" w:rsidP="00C25150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Департамент захисту та збереження культурної спадщини</w:t>
      </w:r>
      <w:r w:rsidR="006D52C2" w:rsidRPr="00D83EF7">
        <w:rPr>
          <w:b/>
          <w:bCs/>
          <w:sz w:val="28"/>
          <w:szCs w:val="28"/>
        </w:rPr>
        <w:t xml:space="preserve"> (4</w:t>
      </w:r>
      <w:r w:rsidR="00BA15B9" w:rsidRPr="00D83EF7">
        <w:rPr>
          <w:b/>
          <w:bCs/>
          <w:sz w:val="28"/>
          <w:szCs w:val="28"/>
        </w:rPr>
        <w:t>0</w:t>
      </w:r>
      <w:r w:rsidR="006D52C2" w:rsidRPr="00D83EF7">
        <w:rPr>
          <w:b/>
          <w:bCs/>
          <w:sz w:val="28"/>
          <w:szCs w:val="28"/>
        </w:rPr>
        <w:t xml:space="preserve"> од.)</w:t>
      </w:r>
    </w:p>
    <w:p w14:paraId="240D804E" w14:textId="5D490D87" w:rsidR="00F5270F" w:rsidRPr="00D83EF7" w:rsidRDefault="00F5270F" w:rsidP="00F5270F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музейної справи, обліку та реставрації культурних цінностей</w:t>
      </w:r>
      <w:r w:rsidR="006D52C2" w:rsidRPr="00D83EF7">
        <w:rPr>
          <w:sz w:val="28"/>
          <w:szCs w:val="28"/>
        </w:rPr>
        <w:t xml:space="preserve"> (4 од.)</w:t>
      </w:r>
    </w:p>
    <w:p w14:paraId="26BD94AD" w14:textId="04792010" w:rsidR="00F5270F" w:rsidRPr="00D83EF7" w:rsidRDefault="00F5270F" w:rsidP="00F5270F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переміщення та протидії незаконному обігу культурних цінностей</w:t>
      </w:r>
      <w:r w:rsidR="006D52C2" w:rsidRPr="00D83EF7">
        <w:rPr>
          <w:sz w:val="28"/>
          <w:szCs w:val="28"/>
        </w:rPr>
        <w:t xml:space="preserve"> (4 од.)</w:t>
      </w:r>
    </w:p>
    <w:p w14:paraId="61227121" w14:textId="62CD1DEA" w:rsidR="00F5270F" w:rsidRPr="00D83EF7" w:rsidRDefault="00F5270F" w:rsidP="00F5270F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lastRenderedPageBreak/>
        <w:t>Відділ координації музеїв та заповідників</w:t>
      </w:r>
      <w:r w:rsidR="006D52C2" w:rsidRPr="00D83EF7">
        <w:rPr>
          <w:sz w:val="28"/>
          <w:szCs w:val="28"/>
        </w:rPr>
        <w:t xml:space="preserve"> (4 од.)</w:t>
      </w:r>
    </w:p>
    <w:p w14:paraId="54272799" w14:textId="416F07D5" w:rsidR="00F5270F" w:rsidRPr="00D83EF7" w:rsidRDefault="00F5270F" w:rsidP="00F5270F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контролю та нагляду за дотриманням законодавства про охорону культурної спадщини</w:t>
      </w:r>
      <w:r w:rsidR="006D52C2" w:rsidRPr="00D83EF7">
        <w:rPr>
          <w:sz w:val="28"/>
          <w:szCs w:val="28"/>
        </w:rPr>
        <w:t xml:space="preserve"> (4 од.)</w:t>
      </w:r>
    </w:p>
    <w:p w14:paraId="493C5289" w14:textId="33EBB729" w:rsidR="00F5270F" w:rsidRPr="00D83EF7" w:rsidRDefault="00F5270F" w:rsidP="00F5270F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Сектор археологічного надбання</w:t>
      </w:r>
      <w:r w:rsidR="00DF54D0" w:rsidRPr="00D83EF7">
        <w:rPr>
          <w:sz w:val="28"/>
          <w:szCs w:val="28"/>
        </w:rPr>
        <w:t xml:space="preserve"> </w:t>
      </w:r>
      <w:r w:rsidR="006D52C2" w:rsidRPr="00D83EF7">
        <w:rPr>
          <w:sz w:val="28"/>
          <w:szCs w:val="28"/>
        </w:rPr>
        <w:t>(</w:t>
      </w:r>
      <w:r w:rsidR="00BA15B9" w:rsidRPr="00D83EF7">
        <w:rPr>
          <w:sz w:val="28"/>
          <w:szCs w:val="28"/>
        </w:rPr>
        <w:t>2</w:t>
      </w:r>
      <w:r w:rsidR="006D52C2" w:rsidRPr="00D83EF7">
        <w:rPr>
          <w:sz w:val="28"/>
          <w:szCs w:val="28"/>
        </w:rPr>
        <w:t xml:space="preserve"> од.)</w:t>
      </w:r>
    </w:p>
    <w:p w14:paraId="699E235D" w14:textId="61D1FE26" w:rsidR="00F5270F" w:rsidRPr="00D83EF7" w:rsidRDefault="00F5270F" w:rsidP="00F5270F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Сектор нематеріальної культурної спадщини</w:t>
      </w:r>
      <w:r w:rsidR="006D52C2" w:rsidRPr="00D83EF7">
        <w:rPr>
          <w:sz w:val="28"/>
          <w:szCs w:val="28"/>
        </w:rPr>
        <w:t xml:space="preserve"> (3 од.)</w:t>
      </w:r>
    </w:p>
    <w:p w14:paraId="08E0D275" w14:textId="6A43FF4B" w:rsidR="00F5270F" w:rsidRPr="00D83EF7" w:rsidRDefault="00F5270F" w:rsidP="00F5270F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містобудівних та архітектурних перетворень</w:t>
      </w:r>
      <w:r w:rsidR="006D52C2" w:rsidRPr="00D83EF7">
        <w:rPr>
          <w:sz w:val="28"/>
          <w:szCs w:val="28"/>
        </w:rPr>
        <w:t xml:space="preserve"> (6 од.)</w:t>
      </w:r>
    </w:p>
    <w:p w14:paraId="1F55308E" w14:textId="4C4F6F41" w:rsidR="00F5270F" w:rsidRPr="00D83EF7" w:rsidRDefault="00F5270F" w:rsidP="00F5270F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дозвільно-погоджувальної документації в сфері реставрації</w:t>
      </w:r>
      <w:r w:rsidR="006D52C2" w:rsidRPr="00D83EF7">
        <w:rPr>
          <w:sz w:val="28"/>
          <w:szCs w:val="28"/>
        </w:rPr>
        <w:t xml:space="preserve"> (6 од.)</w:t>
      </w:r>
    </w:p>
    <w:p w14:paraId="56CE1E96" w14:textId="6C33B4E4" w:rsidR="00F5270F" w:rsidRPr="00D83EF7" w:rsidRDefault="00F5270F" w:rsidP="00F5270F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обліку пам’яток</w:t>
      </w:r>
      <w:r w:rsidR="006D52C2" w:rsidRPr="00D83EF7">
        <w:rPr>
          <w:sz w:val="28"/>
          <w:szCs w:val="28"/>
        </w:rPr>
        <w:t xml:space="preserve"> (6 од.)</w:t>
      </w:r>
    </w:p>
    <w:p w14:paraId="62FF61D0" w14:textId="03DA0459" w:rsidR="00F5270F" w:rsidRPr="00D83EF7" w:rsidRDefault="00F5270F" w:rsidP="00C25150">
      <w:pPr>
        <w:rPr>
          <w:sz w:val="16"/>
          <w:szCs w:val="16"/>
        </w:rPr>
      </w:pPr>
    </w:p>
    <w:p w14:paraId="5DE579B0" w14:textId="6D4AC98F" w:rsidR="00F5270F" w:rsidRPr="00D83EF7" w:rsidRDefault="00F5270F" w:rsidP="00C25150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Департамент інновацій та цифрових трансформацій</w:t>
      </w:r>
      <w:r w:rsidR="006D52C2" w:rsidRPr="00D83EF7">
        <w:rPr>
          <w:b/>
          <w:bCs/>
          <w:sz w:val="28"/>
          <w:szCs w:val="28"/>
        </w:rPr>
        <w:t xml:space="preserve"> (1</w:t>
      </w:r>
      <w:r w:rsidR="00EB6D26" w:rsidRPr="00D83EF7">
        <w:rPr>
          <w:b/>
          <w:bCs/>
          <w:sz w:val="28"/>
          <w:szCs w:val="28"/>
        </w:rPr>
        <w:t>7</w:t>
      </w:r>
      <w:r w:rsidR="006D52C2" w:rsidRPr="00D83EF7">
        <w:rPr>
          <w:b/>
          <w:bCs/>
          <w:sz w:val="28"/>
          <w:szCs w:val="28"/>
        </w:rPr>
        <w:t xml:space="preserve"> од.)</w:t>
      </w:r>
    </w:p>
    <w:p w14:paraId="4DD652CB" w14:textId="733D7D6C" w:rsidR="00F5270F" w:rsidRPr="00D83EF7" w:rsidRDefault="00F5270F" w:rsidP="00F5270F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інновацій</w:t>
      </w:r>
      <w:r w:rsidR="006D52C2" w:rsidRPr="00D83EF7">
        <w:rPr>
          <w:sz w:val="28"/>
          <w:szCs w:val="28"/>
        </w:rPr>
        <w:t xml:space="preserve"> (4 од.)</w:t>
      </w:r>
    </w:p>
    <w:p w14:paraId="465D4DD5" w14:textId="6AAF901F" w:rsidR="00F5270F" w:rsidRPr="00D83EF7" w:rsidRDefault="00F5270F" w:rsidP="00F5270F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проектування та розробки інформаційних систем</w:t>
      </w:r>
      <w:r w:rsidR="006D52C2" w:rsidRPr="00D83EF7">
        <w:rPr>
          <w:sz w:val="28"/>
          <w:szCs w:val="28"/>
        </w:rPr>
        <w:t xml:space="preserve"> (4 од.)</w:t>
      </w:r>
    </w:p>
    <w:p w14:paraId="6B6933F2" w14:textId="5FE5CB22" w:rsidR="00F5270F" w:rsidRPr="00D83EF7" w:rsidRDefault="00F5270F" w:rsidP="00F5270F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підтримки інформаційних систем та реєстрів</w:t>
      </w:r>
      <w:r w:rsidR="006D52C2" w:rsidRPr="00D83EF7">
        <w:rPr>
          <w:sz w:val="28"/>
          <w:szCs w:val="28"/>
        </w:rPr>
        <w:t xml:space="preserve"> (4 од.)</w:t>
      </w:r>
    </w:p>
    <w:p w14:paraId="35B158D5" w14:textId="3F7CC9B9" w:rsidR="00F5270F" w:rsidRPr="00D83EF7" w:rsidRDefault="00BA15B9" w:rsidP="00F5270F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</w:t>
      </w:r>
      <w:r w:rsidR="00F5270F" w:rsidRPr="00D83EF7">
        <w:rPr>
          <w:sz w:val="28"/>
          <w:szCs w:val="28"/>
        </w:rPr>
        <w:t xml:space="preserve"> технічного</w:t>
      </w:r>
      <w:r w:rsidRPr="00D83EF7">
        <w:rPr>
          <w:sz w:val="28"/>
          <w:szCs w:val="28"/>
        </w:rPr>
        <w:t xml:space="preserve"> адміністрування та</w:t>
      </w:r>
      <w:r w:rsidR="00F5270F" w:rsidRPr="00D83EF7">
        <w:rPr>
          <w:sz w:val="28"/>
          <w:szCs w:val="28"/>
        </w:rPr>
        <w:t xml:space="preserve"> забезпечення інформаційної інфраструктури</w:t>
      </w:r>
      <w:r w:rsidR="006D52C2" w:rsidRPr="00D83EF7">
        <w:rPr>
          <w:sz w:val="28"/>
          <w:szCs w:val="28"/>
        </w:rPr>
        <w:t xml:space="preserve"> (</w:t>
      </w:r>
      <w:r w:rsidR="00EB6D26" w:rsidRPr="00D83EF7">
        <w:rPr>
          <w:sz w:val="28"/>
          <w:szCs w:val="28"/>
        </w:rPr>
        <w:t>4</w:t>
      </w:r>
      <w:r w:rsidR="006D52C2" w:rsidRPr="00D83EF7">
        <w:rPr>
          <w:sz w:val="28"/>
          <w:szCs w:val="28"/>
        </w:rPr>
        <w:t xml:space="preserve"> од.)</w:t>
      </w:r>
    </w:p>
    <w:p w14:paraId="43AD71CA" w14:textId="77777777" w:rsidR="00F521C2" w:rsidRPr="00F521C2" w:rsidRDefault="00F521C2" w:rsidP="00F521C2">
      <w:pPr>
        <w:rPr>
          <w:b/>
          <w:bCs/>
          <w:sz w:val="16"/>
          <w:szCs w:val="16"/>
        </w:rPr>
      </w:pPr>
    </w:p>
    <w:p w14:paraId="3486D302" w14:textId="19894F21" w:rsidR="00F521C2" w:rsidRPr="00F521C2" w:rsidRDefault="00F521C2" w:rsidP="00F521C2">
      <w:pPr>
        <w:rPr>
          <w:b/>
          <w:bCs/>
          <w:sz w:val="28"/>
          <w:szCs w:val="28"/>
        </w:rPr>
      </w:pPr>
      <w:r w:rsidRPr="00F521C2">
        <w:rPr>
          <w:b/>
          <w:bCs/>
          <w:sz w:val="28"/>
          <w:szCs w:val="28"/>
        </w:rPr>
        <w:t>Департамент фінансової політики (20 од.)</w:t>
      </w:r>
    </w:p>
    <w:p w14:paraId="3359BD3B" w14:textId="77777777" w:rsidR="00F521C2" w:rsidRPr="00F521C2" w:rsidRDefault="00F521C2" w:rsidP="00F521C2">
      <w:pPr>
        <w:numPr>
          <w:ilvl w:val="0"/>
          <w:numId w:val="1"/>
        </w:numPr>
        <w:rPr>
          <w:sz w:val="28"/>
          <w:szCs w:val="28"/>
        </w:rPr>
      </w:pPr>
      <w:r w:rsidRPr="00F521C2">
        <w:rPr>
          <w:sz w:val="28"/>
          <w:szCs w:val="28"/>
        </w:rPr>
        <w:t>Відділ бюджетної політики в сфері культури (4 од.)</w:t>
      </w:r>
    </w:p>
    <w:p w14:paraId="14BD618B" w14:textId="77777777" w:rsidR="00F521C2" w:rsidRPr="00F521C2" w:rsidRDefault="00F521C2" w:rsidP="00F521C2">
      <w:pPr>
        <w:numPr>
          <w:ilvl w:val="0"/>
          <w:numId w:val="1"/>
        </w:numPr>
        <w:rPr>
          <w:sz w:val="28"/>
          <w:szCs w:val="28"/>
        </w:rPr>
      </w:pPr>
      <w:r w:rsidRPr="00F521C2">
        <w:rPr>
          <w:sz w:val="28"/>
          <w:szCs w:val="28"/>
        </w:rPr>
        <w:t>Відділ бюджетної політики в сфері державної спадщини та освіти (4 од.)</w:t>
      </w:r>
    </w:p>
    <w:p w14:paraId="4053D48F" w14:textId="77777777" w:rsidR="00F521C2" w:rsidRPr="00F521C2" w:rsidRDefault="00F521C2" w:rsidP="00F521C2">
      <w:pPr>
        <w:numPr>
          <w:ilvl w:val="0"/>
          <w:numId w:val="1"/>
        </w:numPr>
        <w:rPr>
          <w:sz w:val="28"/>
          <w:szCs w:val="28"/>
        </w:rPr>
      </w:pPr>
      <w:r w:rsidRPr="00F521C2">
        <w:rPr>
          <w:sz w:val="28"/>
          <w:szCs w:val="28"/>
        </w:rPr>
        <w:t>Відділ бюджетної політики органів влади та стратегічних комунікацій (4 од.)</w:t>
      </w:r>
    </w:p>
    <w:p w14:paraId="6B0E3B3A" w14:textId="77777777" w:rsidR="00F521C2" w:rsidRPr="00F521C2" w:rsidRDefault="00F521C2" w:rsidP="00F521C2">
      <w:pPr>
        <w:numPr>
          <w:ilvl w:val="0"/>
          <w:numId w:val="1"/>
        </w:numPr>
        <w:rPr>
          <w:sz w:val="28"/>
          <w:szCs w:val="28"/>
        </w:rPr>
      </w:pPr>
      <w:r w:rsidRPr="00F521C2">
        <w:rPr>
          <w:sz w:val="28"/>
          <w:szCs w:val="28"/>
        </w:rPr>
        <w:t>Відділ методології фінансового управління (4 од.)</w:t>
      </w:r>
    </w:p>
    <w:p w14:paraId="1C0312A3" w14:textId="77777777" w:rsidR="00F521C2" w:rsidRPr="00F521C2" w:rsidRDefault="00F521C2" w:rsidP="00F521C2">
      <w:pPr>
        <w:numPr>
          <w:ilvl w:val="0"/>
          <w:numId w:val="1"/>
        </w:numPr>
        <w:rPr>
          <w:sz w:val="28"/>
          <w:szCs w:val="28"/>
        </w:rPr>
      </w:pPr>
      <w:r w:rsidRPr="00F521C2">
        <w:rPr>
          <w:sz w:val="28"/>
          <w:szCs w:val="28"/>
        </w:rPr>
        <w:t>Сектор нормування оплати праці (3 од.)</w:t>
      </w:r>
    </w:p>
    <w:p w14:paraId="1F6F1692" w14:textId="3324432E" w:rsidR="00F5270F" w:rsidRPr="00D83EF7" w:rsidRDefault="00F5270F" w:rsidP="00C25150">
      <w:pPr>
        <w:rPr>
          <w:sz w:val="16"/>
          <w:szCs w:val="16"/>
        </w:rPr>
      </w:pPr>
    </w:p>
    <w:p w14:paraId="051DFB8F" w14:textId="77777777" w:rsidR="00F521C2" w:rsidRPr="00D83EF7" w:rsidRDefault="00F521C2" w:rsidP="00F521C2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Департамент правового забезпечення (26 од.)</w:t>
      </w:r>
    </w:p>
    <w:p w14:paraId="6A4862B5" w14:textId="77777777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правової експертизи (5 од.)</w:t>
      </w:r>
    </w:p>
    <w:p w14:paraId="75FF97B6" w14:textId="588171C8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правової роботи (</w:t>
      </w:r>
      <w:r w:rsidR="00DC7CAF">
        <w:rPr>
          <w:sz w:val="28"/>
          <w:szCs w:val="28"/>
          <w:lang w:val="en-US"/>
        </w:rPr>
        <w:t>6</w:t>
      </w:r>
      <w:r w:rsidRPr="00D83EF7">
        <w:rPr>
          <w:sz w:val="28"/>
          <w:szCs w:val="28"/>
        </w:rPr>
        <w:t xml:space="preserve"> од.)</w:t>
      </w:r>
    </w:p>
    <w:p w14:paraId="696C18C7" w14:textId="77777777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 xml:space="preserve">Відділ взаємодії з Верховною Радою України та Кабінетом Міністрів України </w:t>
      </w:r>
      <w:r w:rsidRPr="00D83EF7">
        <w:rPr>
          <w:sz w:val="28"/>
          <w:szCs w:val="28"/>
        </w:rPr>
        <w:br/>
        <w:t>(4 од.)</w:t>
      </w:r>
    </w:p>
    <w:p w14:paraId="72FF6747" w14:textId="785B6A07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супроводу судових справ (</w:t>
      </w:r>
      <w:r w:rsidR="00DC7CAF" w:rsidRPr="00DC7CAF">
        <w:rPr>
          <w:sz w:val="28"/>
          <w:szCs w:val="28"/>
          <w:lang w:val="ru-RU"/>
        </w:rPr>
        <w:t>10</w:t>
      </w:r>
      <w:r w:rsidRPr="00D83EF7">
        <w:rPr>
          <w:sz w:val="28"/>
          <w:szCs w:val="28"/>
        </w:rPr>
        <w:t xml:space="preserve"> од.)</w:t>
      </w:r>
    </w:p>
    <w:p w14:paraId="4B0B87A6" w14:textId="77777777" w:rsidR="00F521C2" w:rsidRPr="00F521C2" w:rsidRDefault="00F521C2" w:rsidP="00F521C2">
      <w:pPr>
        <w:rPr>
          <w:b/>
          <w:bCs/>
          <w:sz w:val="16"/>
          <w:szCs w:val="16"/>
        </w:rPr>
      </w:pPr>
    </w:p>
    <w:p w14:paraId="779B5628" w14:textId="69CF26AC" w:rsidR="00F521C2" w:rsidRPr="00D83EF7" w:rsidRDefault="00F521C2" w:rsidP="00F521C2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 xml:space="preserve">Управління </w:t>
      </w:r>
      <w:r>
        <w:rPr>
          <w:b/>
          <w:bCs/>
          <w:sz w:val="28"/>
          <w:szCs w:val="28"/>
        </w:rPr>
        <w:t xml:space="preserve">видавничої справи та бібліотечної діяльності </w:t>
      </w:r>
      <w:r w:rsidRPr="00D83EF7">
        <w:rPr>
          <w:b/>
          <w:bCs/>
          <w:sz w:val="28"/>
          <w:szCs w:val="28"/>
        </w:rPr>
        <w:t>(9 од.)</w:t>
      </w:r>
    </w:p>
    <w:p w14:paraId="1D45413B" w14:textId="065B576F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 xml:space="preserve">Відділ </w:t>
      </w:r>
      <w:r>
        <w:rPr>
          <w:sz w:val="28"/>
          <w:szCs w:val="28"/>
        </w:rPr>
        <w:t>книговидавничої сфери та контролю за розповсюдженням видавничої продукції</w:t>
      </w:r>
      <w:r w:rsidRPr="00D83EF7">
        <w:rPr>
          <w:sz w:val="28"/>
          <w:szCs w:val="28"/>
        </w:rPr>
        <w:t xml:space="preserve"> (4 од.)</w:t>
      </w:r>
    </w:p>
    <w:p w14:paraId="04E4424A" w14:textId="0946A0A9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 xml:space="preserve">Відділ </w:t>
      </w:r>
      <w:r>
        <w:rPr>
          <w:sz w:val="28"/>
          <w:szCs w:val="28"/>
        </w:rPr>
        <w:t xml:space="preserve">бібліотечної справи </w:t>
      </w:r>
      <w:r w:rsidRPr="00D83EF7">
        <w:rPr>
          <w:sz w:val="28"/>
          <w:szCs w:val="28"/>
        </w:rPr>
        <w:t>(4 од.)</w:t>
      </w:r>
    </w:p>
    <w:p w14:paraId="6A1B5C2C" w14:textId="758E2931" w:rsidR="00F521C2" w:rsidRPr="00D83EF7" w:rsidRDefault="00F521C2" w:rsidP="00C25150">
      <w:pPr>
        <w:rPr>
          <w:sz w:val="16"/>
          <w:szCs w:val="16"/>
        </w:rPr>
      </w:pPr>
    </w:p>
    <w:p w14:paraId="7A170202" w14:textId="4E7959A0" w:rsidR="001E6E48" w:rsidRPr="00D83EF7" w:rsidRDefault="001E6E48" w:rsidP="00C25150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Управління державної мови</w:t>
      </w:r>
      <w:r w:rsidR="008C02F9" w:rsidRPr="00D83EF7">
        <w:rPr>
          <w:b/>
          <w:bCs/>
          <w:sz w:val="28"/>
          <w:szCs w:val="28"/>
        </w:rPr>
        <w:t xml:space="preserve"> (9 од.)</w:t>
      </w:r>
    </w:p>
    <w:p w14:paraId="4159B0DC" w14:textId="57143099" w:rsidR="001E6E48" w:rsidRPr="00D83EF7" w:rsidRDefault="001E6E48" w:rsidP="001E6E48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підтримки мовно-просвітницьких заходів</w:t>
      </w:r>
      <w:r w:rsidR="008C02F9" w:rsidRPr="00D83EF7">
        <w:rPr>
          <w:sz w:val="28"/>
          <w:szCs w:val="28"/>
        </w:rPr>
        <w:t xml:space="preserve"> (4 од.)</w:t>
      </w:r>
    </w:p>
    <w:p w14:paraId="7612F8D3" w14:textId="1A16820D" w:rsidR="001E6E48" w:rsidRPr="00D83EF7" w:rsidRDefault="001E6E48" w:rsidP="001E6E48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 xml:space="preserve">Відділ </w:t>
      </w:r>
      <w:r w:rsidR="00AB0583" w:rsidRPr="00D83EF7">
        <w:rPr>
          <w:sz w:val="28"/>
          <w:szCs w:val="28"/>
        </w:rPr>
        <w:t>мовної політики</w:t>
      </w:r>
      <w:r w:rsidR="008C02F9" w:rsidRPr="00D83EF7">
        <w:rPr>
          <w:sz w:val="28"/>
          <w:szCs w:val="28"/>
        </w:rPr>
        <w:t xml:space="preserve"> (4 од.)</w:t>
      </w:r>
    </w:p>
    <w:p w14:paraId="231A30F0" w14:textId="3ED41A10" w:rsidR="001E6E48" w:rsidRPr="00D83EF7" w:rsidRDefault="001E6E48" w:rsidP="00C25150">
      <w:pPr>
        <w:rPr>
          <w:sz w:val="16"/>
          <w:szCs w:val="16"/>
        </w:rPr>
      </w:pPr>
    </w:p>
    <w:p w14:paraId="5FF1382E" w14:textId="77777777" w:rsidR="00F521C2" w:rsidRPr="00D83EF7" w:rsidRDefault="00F521C2" w:rsidP="00F521C2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Управління по роботі з персоналом (17 од.)</w:t>
      </w:r>
    </w:p>
    <w:p w14:paraId="44052F20" w14:textId="77777777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персоналу (5 од.)</w:t>
      </w:r>
    </w:p>
    <w:p w14:paraId="15EDC67A" w14:textId="77777777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кадрового забезпечення (5 од.)</w:t>
      </w:r>
    </w:p>
    <w:p w14:paraId="5DE406B8" w14:textId="77777777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розвитку персоналу та підбору (4 од.)</w:t>
      </w:r>
    </w:p>
    <w:p w14:paraId="0FE296DD" w14:textId="77777777" w:rsidR="00F521C2" w:rsidRPr="00D83EF7" w:rsidRDefault="00F521C2" w:rsidP="00F521C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Сектор нагород (2 од.)</w:t>
      </w:r>
    </w:p>
    <w:p w14:paraId="5B588B6A" w14:textId="77777777" w:rsidR="00DC7CAF" w:rsidRDefault="00DC7CAF" w:rsidP="00C25150">
      <w:pPr>
        <w:rPr>
          <w:b/>
          <w:bCs/>
          <w:sz w:val="28"/>
          <w:szCs w:val="28"/>
        </w:rPr>
      </w:pPr>
    </w:p>
    <w:p w14:paraId="69F8BE76" w14:textId="1071AB06" w:rsidR="001E6E48" w:rsidRPr="00D83EF7" w:rsidRDefault="001E6E48" w:rsidP="00C25150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Управління комунікацій</w:t>
      </w:r>
      <w:r w:rsidR="008C02F9" w:rsidRPr="00D83EF7">
        <w:rPr>
          <w:b/>
          <w:bCs/>
          <w:sz w:val="28"/>
          <w:szCs w:val="28"/>
        </w:rPr>
        <w:t xml:space="preserve"> (1</w:t>
      </w:r>
      <w:r w:rsidR="00EB6D26" w:rsidRPr="00D83EF7">
        <w:rPr>
          <w:b/>
          <w:bCs/>
          <w:sz w:val="28"/>
          <w:szCs w:val="28"/>
        </w:rPr>
        <w:t>2</w:t>
      </w:r>
      <w:r w:rsidR="008C02F9" w:rsidRPr="00D83EF7">
        <w:rPr>
          <w:b/>
          <w:bCs/>
          <w:sz w:val="28"/>
          <w:szCs w:val="28"/>
        </w:rPr>
        <w:t xml:space="preserve"> од.)</w:t>
      </w:r>
    </w:p>
    <w:p w14:paraId="312D0121" w14:textId="501408D4" w:rsidR="001E6E48" w:rsidRPr="00D83EF7" w:rsidRDefault="001E6E48" w:rsidP="001E6E48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взаємодії з медіа</w:t>
      </w:r>
      <w:r w:rsidR="008C02F9" w:rsidRPr="00D83EF7">
        <w:rPr>
          <w:sz w:val="28"/>
          <w:szCs w:val="28"/>
        </w:rPr>
        <w:t xml:space="preserve"> (6 од.)</w:t>
      </w:r>
    </w:p>
    <w:p w14:paraId="2EA7ECBB" w14:textId="77CBE505" w:rsidR="001E6E48" w:rsidRPr="00D83EF7" w:rsidRDefault="001E6E48" w:rsidP="001E6E48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цифрових комунікацій</w:t>
      </w:r>
      <w:r w:rsidR="008C02F9" w:rsidRPr="00D83EF7">
        <w:rPr>
          <w:sz w:val="28"/>
          <w:szCs w:val="28"/>
        </w:rPr>
        <w:t xml:space="preserve"> (</w:t>
      </w:r>
      <w:r w:rsidR="00EB6D26" w:rsidRPr="00D83EF7">
        <w:rPr>
          <w:sz w:val="28"/>
          <w:szCs w:val="28"/>
        </w:rPr>
        <w:t>5</w:t>
      </w:r>
      <w:r w:rsidR="008C02F9" w:rsidRPr="00D83EF7">
        <w:rPr>
          <w:sz w:val="28"/>
          <w:szCs w:val="28"/>
        </w:rPr>
        <w:t xml:space="preserve"> од.)</w:t>
      </w:r>
    </w:p>
    <w:p w14:paraId="4018F28F" w14:textId="77777777" w:rsidR="00F521C2" w:rsidRPr="002265AF" w:rsidRDefault="00F521C2" w:rsidP="00EA7F90">
      <w:pPr>
        <w:rPr>
          <w:sz w:val="10"/>
          <w:szCs w:val="10"/>
        </w:rPr>
      </w:pPr>
    </w:p>
    <w:p w14:paraId="25FEC340" w14:textId="77777777" w:rsidR="000E488F" w:rsidRDefault="000E488F" w:rsidP="00EA7F90">
      <w:pPr>
        <w:rPr>
          <w:b/>
          <w:bCs/>
          <w:sz w:val="28"/>
          <w:szCs w:val="28"/>
        </w:rPr>
      </w:pPr>
    </w:p>
    <w:p w14:paraId="087F7230" w14:textId="5AB3277D" w:rsidR="00EA7F90" w:rsidRPr="00D83EF7" w:rsidRDefault="00EA7F90" w:rsidP="00EA7F90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lastRenderedPageBreak/>
        <w:t xml:space="preserve">Управління документообігу та контролю </w:t>
      </w:r>
      <w:r w:rsidR="00A803AD" w:rsidRPr="00D83EF7">
        <w:rPr>
          <w:b/>
          <w:bCs/>
          <w:sz w:val="28"/>
          <w:szCs w:val="28"/>
        </w:rPr>
        <w:t>(</w:t>
      </w:r>
      <w:r w:rsidR="00536251" w:rsidRPr="00D83EF7">
        <w:rPr>
          <w:b/>
          <w:bCs/>
          <w:sz w:val="28"/>
          <w:szCs w:val="28"/>
        </w:rPr>
        <w:t>15</w:t>
      </w:r>
      <w:r w:rsidR="00A803AD" w:rsidRPr="00D83EF7">
        <w:rPr>
          <w:b/>
          <w:bCs/>
          <w:sz w:val="28"/>
          <w:szCs w:val="28"/>
        </w:rPr>
        <w:t xml:space="preserve"> од.)</w:t>
      </w:r>
    </w:p>
    <w:p w14:paraId="31506C27" w14:textId="7C51E448" w:rsidR="00EA7F90" w:rsidRPr="00D83EF7" w:rsidRDefault="00EA7F90" w:rsidP="00685F58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документообігу</w:t>
      </w:r>
      <w:r w:rsidR="00536251" w:rsidRPr="00D83EF7">
        <w:rPr>
          <w:sz w:val="28"/>
          <w:szCs w:val="28"/>
        </w:rPr>
        <w:t xml:space="preserve"> (4 од.)</w:t>
      </w:r>
    </w:p>
    <w:p w14:paraId="608609ED" w14:textId="26FC50F3" w:rsidR="00EA7F90" w:rsidRPr="00D83EF7" w:rsidRDefault="00EA7F90" w:rsidP="00685F58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моніторингу та контролю</w:t>
      </w:r>
      <w:r w:rsidR="00536251" w:rsidRPr="00D83EF7">
        <w:rPr>
          <w:sz w:val="28"/>
          <w:szCs w:val="28"/>
        </w:rPr>
        <w:t xml:space="preserve"> (4 од.)</w:t>
      </w:r>
    </w:p>
    <w:p w14:paraId="73DA2052" w14:textId="11EFAE9D" w:rsidR="00EA7F90" w:rsidRPr="00D83EF7" w:rsidRDefault="00EA7F90" w:rsidP="00685F58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забезпечення доступу до публічної інформації та звернень громадян</w:t>
      </w:r>
      <w:r w:rsidR="00536251" w:rsidRPr="00D83EF7">
        <w:rPr>
          <w:sz w:val="28"/>
          <w:szCs w:val="28"/>
        </w:rPr>
        <w:t xml:space="preserve">          (6 од.)</w:t>
      </w:r>
    </w:p>
    <w:p w14:paraId="4C86C90C" w14:textId="5DF3041E" w:rsidR="00685F58" w:rsidRPr="002265AF" w:rsidRDefault="00685F58" w:rsidP="00EA7F90">
      <w:pPr>
        <w:rPr>
          <w:sz w:val="10"/>
          <w:szCs w:val="10"/>
        </w:rPr>
      </w:pPr>
    </w:p>
    <w:p w14:paraId="0B3D50E3" w14:textId="32ABAE64" w:rsidR="00685F58" w:rsidRPr="00D83EF7" w:rsidRDefault="00685F58" w:rsidP="00EA7F90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Управління бухгалтерського обліку та звітності</w:t>
      </w:r>
      <w:r w:rsidR="008D15A8" w:rsidRPr="00D83EF7">
        <w:rPr>
          <w:b/>
          <w:bCs/>
          <w:sz w:val="28"/>
          <w:szCs w:val="28"/>
        </w:rPr>
        <w:t xml:space="preserve"> (9 од.)</w:t>
      </w:r>
    </w:p>
    <w:p w14:paraId="0B3502D1" w14:textId="2DB82756" w:rsidR="00685F58" w:rsidRPr="00D83EF7" w:rsidRDefault="00685F58" w:rsidP="00685F58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 xml:space="preserve">Відділ розрахунків </w:t>
      </w:r>
      <w:r w:rsidR="008D15A8" w:rsidRPr="00D83EF7">
        <w:rPr>
          <w:sz w:val="28"/>
          <w:szCs w:val="28"/>
        </w:rPr>
        <w:t>(4 од.)</w:t>
      </w:r>
    </w:p>
    <w:p w14:paraId="64AE78B1" w14:textId="36527C66" w:rsidR="00685F58" w:rsidRPr="00D83EF7" w:rsidRDefault="00685F58" w:rsidP="00685F58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звітності</w:t>
      </w:r>
      <w:r w:rsidR="008D15A8" w:rsidRPr="00D83EF7">
        <w:rPr>
          <w:sz w:val="28"/>
          <w:szCs w:val="28"/>
        </w:rPr>
        <w:t xml:space="preserve"> (4 од.)</w:t>
      </w:r>
    </w:p>
    <w:p w14:paraId="0441CBA6" w14:textId="77777777" w:rsidR="00624252" w:rsidRPr="002265AF" w:rsidRDefault="00624252" w:rsidP="00624252">
      <w:pPr>
        <w:rPr>
          <w:b/>
          <w:bCs/>
          <w:sz w:val="10"/>
          <w:szCs w:val="10"/>
        </w:rPr>
      </w:pPr>
    </w:p>
    <w:p w14:paraId="3FE91B91" w14:textId="23A5D4B9" w:rsidR="00624252" w:rsidRPr="00D83EF7" w:rsidRDefault="00624252" w:rsidP="00624252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Управління з питань власності та майнових відносин (12 од.)</w:t>
      </w:r>
    </w:p>
    <w:p w14:paraId="6CD366F6" w14:textId="15021CC9" w:rsidR="00624252" w:rsidRPr="00D83EF7" w:rsidRDefault="00624252" w:rsidP="0062425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координації управління об’єктами власності (5 од.)</w:t>
      </w:r>
    </w:p>
    <w:p w14:paraId="0521CAAE" w14:textId="77777777" w:rsidR="00624252" w:rsidRPr="00D83EF7" w:rsidRDefault="00624252" w:rsidP="0062425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з майнових відносин (4 од.)</w:t>
      </w:r>
    </w:p>
    <w:p w14:paraId="7C692A7B" w14:textId="77777777" w:rsidR="00624252" w:rsidRPr="00D83EF7" w:rsidRDefault="00624252" w:rsidP="00624252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Сектор з питань оренди (2 од.)</w:t>
      </w:r>
    </w:p>
    <w:p w14:paraId="4202F55C" w14:textId="068B943B" w:rsidR="00685F58" w:rsidRPr="002265AF" w:rsidRDefault="00685F58" w:rsidP="00685F58">
      <w:pPr>
        <w:rPr>
          <w:sz w:val="10"/>
          <w:szCs w:val="10"/>
        </w:rPr>
      </w:pPr>
    </w:p>
    <w:p w14:paraId="33C24BB0" w14:textId="445CC330" w:rsidR="00685F58" w:rsidRPr="00D83EF7" w:rsidRDefault="00685F58" w:rsidP="00685F58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Адміністративне управління</w:t>
      </w:r>
      <w:r w:rsidR="007101D7" w:rsidRPr="00D83EF7">
        <w:rPr>
          <w:b/>
          <w:bCs/>
          <w:sz w:val="28"/>
          <w:szCs w:val="28"/>
        </w:rPr>
        <w:t xml:space="preserve"> (14 од.)</w:t>
      </w:r>
    </w:p>
    <w:p w14:paraId="65EF0657" w14:textId="623CCEFD" w:rsidR="00685F58" w:rsidRPr="00D83EF7" w:rsidRDefault="00685F58" w:rsidP="00685F58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забезпечення діяльності керівництва</w:t>
      </w:r>
      <w:r w:rsidR="007101D7" w:rsidRPr="00D83EF7">
        <w:rPr>
          <w:sz w:val="28"/>
          <w:szCs w:val="28"/>
        </w:rPr>
        <w:t xml:space="preserve"> (6 од.)</w:t>
      </w:r>
    </w:p>
    <w:p w14:paraId="2E2DE9F4" w14:textId="3D65EC2A" w:rsidR="00685F58" w:rsidRPr="00D83EF7" w:rsidRDefault="00685F58" w:rsidP="00685F58">
      <w:pPr>
        <w:pStyle w:val="a4"/>
        <w:numPr>
          <w:ilvl w:val="0"/>
          <w:numId w:val="1"/>
        </w:numPr>
        <w:rPr>
          <w:sz w:val="28"/>
          <w:szCs w:val="28"/>
        </w:rPr>
      </w:pPr>
      <w:r w:rsidRPr="00D83EF7">
        <w:rPr>
          <w:sz w:val="28"/>
          <w:szCs w:val="28"/>
        </w:rPr>
        <w:t>Відділ адміністративно-господарського забезпечення</w:t>
      </w:r>
      <w:r w:rsidR="007101D7" w:rsidRPr="00D83EF7">
        <w:rPr>
          <w:sz w:val="28"/>
          <w:szCs w:val="28"/>
        </w:rPr>
        <w:t xml:space="preserve"> (7 од.)</w:t>
      </w:r>
    </w:p>
    <w:p w14:paraId="1E052033" w14:textId="02C263D9" w:rsidR="00F521C2" w:rsidRPr="002265AF" w:rsidRDefault="00F521C2" w:rsidP="00F521C2">
      <w:pPr>
        <w:rPr>
          <w:sz w:val="10"/>
          <w:szCs w:val="10"/>
        </w:rPr>
      </w:pPr>
    </w:p>
    <w:p w14:paraId="0828E466" w14:textId="77777777" w:rsidR="00F521C2" w:rsidRPr="00D83EF7" w:rsidRDefault="00F521C2" w:rsidP="00F521C2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Відділ внутрішнього аудиту (5 од.)</w:t>
      </w:r>
    </w:p>
    <w:p w14:paraId="767D1AD9" w14:textId="387BFEAE" w:rsidR="00F521C2" w:rsidRPr="002265AF" w:rsidRDefault="00F521C2" w:rsidP="00F521C2">
      <w:pPr>
        <w:rPr>
          <w:sz w:val="10"/>
          <w:szCs w:val="10"/>
        </w:rPr>
      </w:pPr>
    </w:p>
    <w:p w14:paraId="542EA330" w14:textId="77777777" w:rsidR="00F521C2" w:rsidRPr="00D83EF7" w:rsidRDefault="00F521C2" w:rsidP="00F521C2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Відділ політики безбар’єрності (5 од.)</w:t>
      </w:r>
    </w:p>
    <w:p w14:paraId="07E62FC2" w14:textId="24C2D116" w:rsidR="00F521C2" w:rsidRPr="002265AF" w:rsidRDefault="00F521C2" w:rsidP="00F521C2">
      <w:pPr>
        <w:rPr>
          <w:sz w:val="10"/>
          <w:szCs w:val="10"/>
        </w:rPr>
      </w:pPr>
    </w:p>
    <w:p w14:paraId="45B118E6" w14:textId="77777777" w:rsidR="00F521C2" w:rsidRPr="00D83EF7" w:rsidRDefault="00F521C2" w:rsidP="00F521C2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Сектор координації об’єктів критичної інфраструктури (2 од.)</w:t>
      </w:r>
    </w:p>
    <w:p w14:paraId="5492BC3F" w14:textId="77777777" w:rsidR="00F521C2" w:rsidRPr="002265AF" w:rsidRDefault="00F521C2" w:rsidP="00685F58">
      <w:pPr>
        <w:rPr>
          <w:b/>
          <w:bCs/>
          <w:sz w:val="10"/>
          <w:szCs w:val="10"/>
        </w:rPr>
      </w:pPr>
    </w:p>
    <w:p w14:paraId="1C4C984D" w14:textId="0F0E155D" w:rsidR="00F521C2" w:rsidRDefault="00F521C2" w:rsidP="00F521C2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Сектор протоколу (2 од.)</w:t>
      </w:r>
    </w:p>
    <w:p w14:paraId="2A5650DA" w14:textId="77777777" w:rsidR="00F521C2" w:rsidRPr="002265AF" w:rsidRDefault="00F521C2" w:rsidP="00F521C2">
      <w:pPr>
        <w:rPr>
          <w:b/>
          <w:bCs/>
          <w:sz w:val="10"/>
          <w:szCs w:val="10"/>
        </w:rPr>
      </w:pPr>
    </w:p>
    <w:p w14:paraId="4009C4DC" w14:textId="25F3A33A" w:rsidR="00685F58" w:rsidRDefault="004876CA" w:rsidP="00685F58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Сектор</w:t>
      </w:r>
      <w:r w:rsidR="00685F58" w:rsidRPr="00D83EF7">
        <w:rPr>
          <w:b/>
          <w:bCs/>
          <w:sz w:val="28"/>
          <w:szCs w:val="28"/>
        </w:rPr>
        <w:t xml:space="preserve"> координації внутрішнього контролю</w:t>
      </w:r>
      <w:r w:rsidR="007101D7" w:rsidRPr="00D83EF7">
        <w:rPr>
          <w:b/>
          <w:bCs/>
          <w:sz w:val="28"/>
          <w:szCs w:val="28"/>
        </w:rPr>
        <w:t xml:space="preserve"> (</w:t>
      </w:r>
      <w:r w:rsidR="00760EA7">
        <w:rPr>
          <w:b/>
          <w:bCs/>
          <w:sz w:val="28"/>
          <w:szCs w:val="28"/>
        </w:rPr>
        <w:t>3</w:t>
      </w:r>
      <w:r w:rsidR="007101D7" w:rsidRPr="00D83EF7">
        <w:rPr>
          <w:b/>
          <w:bCs/>
          <w:sz w:val="28"/>
          <w:szCs w:val="28"/>
        </w:rPr>
        <w:t xml:space="preserve"> од.)</w:t>
      </w:r>
    </w:p>
    <w:p w14:paraId="2D260899" w14:textId="77777777" w:rsidR="00FF0623" w:rsidRPr="002265AF" w:rsidRDefault="00FF0623" w:rsidP="00685F58">
      <w:pPr>
        <w:rPr>
          <w:b/>
          <w:bCs/>
          <w:sz w:val="10"/>
          <w:szCs w:val="10"/>
        </w:rPr>
      </w:pPr>
    </w:p>
    <w:p w14:paraId="2A6D4DD7" w14:textId="5AC20574" w:rsidR="00F521C2" w:rsidRPr="00D83EF7" w:rsidRDefault="00F521C2" w:rsidP="00685F58">
      <w:pPr>
        <w:rPr>
          <w:b/>
          <w:bCs/>
          <w:sz w:val="28"/>
          <w:szCs w:val="28"/>
        </w:rPr>
      </w:pPr>
      <w:r w:rsidRPr="00F521C2">
        <w:rPr>
          <w:b/>
          <w:bCs/>
          <w:sz w:val="28"/>
          <w:szCs w:val="28"/>
        </w:rPr>
        <w:t>Сектор захисту інформації (2 од.)</w:t>
      </w:r>
    </w:p>
    <w:p w14:paraId="68099769" w14:textId="53028A02" w:rsidR="00685F58" w:rsidRPr="002265AF" w:rsidRDefault="00685F58" w:rsidP="00685F58">
      <w:pPr>
        <w:rPr>
          <w:b/>
          <w:bCs/>
          <w:sz w:val="10"/>
          <w:szCs w:val="10"/>
        </w:rPr>
      </w:pPr>
    </w:p>
    <w:p w14:paraId="35DB44A1" w14:textId="0837A8A8" w:rsidR="00685F58" w:rsidRPr="00D83EF7" w:rsidRDefault="00685F58" w:rsidP="00685F58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Сектор з питань запобігання та виявлення корупції і взаємодії з правоохоронними органами</w:t>
      </w:r>
      <w:r w:rsidR="007101D7" w:rsidRPr="00D83EF7">
        <w:rPr>
          <w:b/>
          <w:bCs/>
          <w:sz w:val="28"/>
          <w:szCs w:val="28"/>
        </w:rPr>
        <w:t xml:space="preserve"> (2 од.)</w:t>
      </w:r>
    </w:p>
    <w:p w14:paraId="7091B6B7" w14:textId="211B8165" w:rsidR="00685F58" w:rsidRPr="002265AF" w:rsidRDefault="00685F58" w:rsidP="00685F58">
      <w:pPr>
        <w:rPr>
          <w:b/>
          <w:bCs/>
          <w:sz w:val="10"/>
          <w:szCs w:val="10"/>
        </w:rPr>
      </w:pPr>
    </w:p>
    <w:p w14:paraId="373FBD5C" w14:textId="2C2C73B8" w:rsidR="00685F58" w:rsidRPr="00D83EF7" w:rsidRDefault="00685F58" w:rsidP="00685F58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 xml:space="preserve">Сектор з питань </w:t>
      </w:r>
      <w:proofErr w:type="spellStart"/>
      <w:r w:rsidRPr="00D83EF7">
        <w:rPr>
          <w:b/>
          <w:bCs/>
          <w:sz w:val="28"/>
          <w:szCs w:val="28"/>
        </w:rPr>
        <w:t>режимно</w:t>
      </w:r>
      <w:proofErr w:type="spellEnd"/>
      <w:r w:rsidRPr="00D83EF7">
        <w:rPr>
          <w:b/>
          <w:bCs/>
          <w:sz w:val="28"/>
          <w:szCs w:val="28"/>
        </w:rPr>
        <w:t xml:space="preserve">-секретної </w:t>
      </w:r>
      <w:r w:rsidR="004B477B" w:rsidRPr="00D83EF7">
        <w:rPr>
          <w:b/>
          <w:bCs/>
          <w:sz w:val="28"/>
          <w:szCs w:val="28"/>
        </w:rPr>
        <w:t>роботи</w:t>
      </w:r>
      <w:r w:rsidR="007101D7" w:rsidRPr="00D83EF7">
        <w:rPr>
          <w:b/>
          <w:bCs/>
          <w:sz w:val="28"/>
          <w:szCs w:val="28"/>
        </w:rPr>
        <w:t xml:space="preserve"> (2 од.)</w:t>
      </w:r>
    </w:p>
    <w:p w14:paraId="126A1B73" w14:textId="7C029C32" w:rsidR="00685F58" w:rsidRPr="002265AF" w:rsidRDefault="00685F58" w:rsidP="00685F58">
      <w:pPr>
        <w:rPr>
          <w:b/>
          <w:bCs/>
          <w:sz w:val="10"/>
          <w:szCs w:val="10"/>
        </w:rPr>
      </w:pPr>
    </w:p>
    <w:p w14:paraId="5A68EA59" w14:textId="1A49B1F6" w:rsidR="00685F58" w:rsidRPr="00D83EF7" w:rsidRDefault="00685F58" w:rsidP="00685F58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Головний спеціаліст з питань мобілізаційної роботи</w:t>
      </w:r>
      <w:r w:rsidR="007101D7" w:rsidRPr="00D83EF7">
        <w:rPr>
          <w:b/>
          <w:bCs/>
          <w:sz w:val="28"/>
          <w:szCs w:val="28"/>
        </w:rPr>
        <w:t xml:space="preserve"> (1 од.)</w:t>
      </w:r>
    </w:p>
    <w:p w14:paraId="51B69136" w14:textId="63EDB442" w:rsidR="00685F58" w:rsidRPr="002265AF" w:rsidRDefault="00685F58" w:rsidP="00685F58">
      <w:pPr>
        <w:rPr>
          <w:b/>
          <w:bCs/>
          <w:sz w:val="10"/>
          <w:szCs w:val="10"/>
        </w:rPr>
      </w:pPr>
    </w:p>
    <w:p w14:paraId="31293A8B" w14:textId="387C7E50" w:rsidR="00685F58" w:rsidRPr="00D83EF7" w:rsidRDefault="00685F58" w:rsidP="00685F58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Головний спеціаліст з питань цивільного захисту</w:t>
      </w:r>
      <w:r w:rsidR="007101D7" w:rsidRPr="00D83EF7">
        <w:rPr>
          <w:b/>
          <w:bCs/>
          <w:sz w:val="28"/>
          <w:szCs w:val="28"/>
        </w:rPr>
        <w:t xml:space="preserve"> (1 од.)</w:t>
      </w:r>
    </w:p>
    <w:p w14:paraId="1EFAE9D0" w14:textId="1AE88517" w:rsidR="00685F58" w:rsidRPr="002265AF" w:rsidRDefault="00685F58" w:rsidP="00685F58">
      <w:pPr>
        <w:rPr>
          <w:b/>
          <w:bCs/>
          <w:sz w:val="10"/>
          <w:szCs w:val="10"/>
        </w:rPr>
      </w:pPr>
    </w:p>
    <w:p w14:paraId="6546837E" w14:textId="57BC2E45" w:rsidR="00685F58" w:rsidRPr="00D83EF7" w:rsidRDefault="00685F58" w:rsidP="00685F58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Головний спеціаліст з охорони праці</w:t>
      </w:r>
      <w:r w:rsidR="007101D7" w:rsidRPr="00D83EF7">
        <w:rPr>
          <w:b/>
          <w:bCs/>
          <w:sz w:val="28"/>
          <w:szCs w:val="28"/>
        </w:rPr>
        <w:t xml:space="preserve"> (1 од.)</w:t>
      </w:r>
    </w:p>
    <w:p w14:paraId="40FFE08E" w14:textId="33568878" w:rsidR="00685F58" w:rsidRPr="002265AF" w:rsidRDefault="00685F58" w:rsidP="00685F58">
      <w:pPr>
        <w:rPr>
          <w:b/>
          <w:bCs/>
          <w:sz w:val="10"/>
          <w:szCs w:val="10"/>
        </w:rPr>
      </w:pPr>
    </w:p>
    <w:p w14:paraId="19BE381E" w14:textId="5A990469" w:rsidR="00685F58" w:rsidRPr="00D83EF7" w:rsidRDefault="00685F58" w:rsidP="00685F58">
      <w:pPr>
        <w:rPr>
          <w:b/>
          <w:bCs/>
          <w:sz w:val="28"/>
          <w:szCs w:val="28"/>
        </w:rPr>
      </w:pPr>
      <w:r w:rsidRPr="00D83EF7">
        <w:rPr>
          <w:b/>
          <w:bCs/>
          <w:sz w:val="28"/>
          <w:szCs w:val="28"/>
        </w:rPr>
        <w:t>Головний спеціаліст з питань закупівель</w:t>
      </w:r>
      <w:r w:rsidR="007101D7" w:rsidRPr="00D83EF7">
        <w:rPr>
          <w:b/>
          <w:bCs/>
          <w:sz w:val="28"/>
          <w:szCs w:val="28"/>
        </w:rPr>
        <w:t xml:space="preserve"> (1 од.)</w:t>
      </w:r>
    </w:p>
    <w:sectPr w:rsidR="00685F58" w:rsidRPr="00D83EF7" w:rsidSect="006D52C2">
      <w:pgSz w:w="11906" w:h="16838"/>
      <w:pgMar w:top="850" w:right="566" w:bottom="850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61597C"/>
    <w:multiLevelType w:val="hybridMultilevel"/>
    <w:tmpl w:val="700ACDFE"/>
    <w:lvl w:ilvl="0" w:tplc="DC02C6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5150"/>
    <w:rsid w:val="00026798"/>
    <w:rsid w:val="00040F8A"/>
    <w:rsid w:val="000E488F"/>
    <w:rsid w:val="00126C0D"/>
    <w:rsid w:val="001E4045"/>
    <w:rsid w:val="001E6E48"/>
    <w:rsid w:val="001F2D0A"/>
    <w:rsid w:val="002265AF"/>
    <w:rsid w:val="003A12E2"/>
    <w:rsid w:val="004876CA"/>
    <w:rsid w:val="004B1D1E"/>
    <w:rsid w:val="004B477B"/>
    <w:rsid w:val="00506989"/>
    <w:rsid w:val="00536251"/>
    <w:rsid w:val="00577A3D"/>
    <w:rsid w:val="005D0AF0"/>
    <w:rsid w:val="00624252"/>
    <w:rsid w:val="00664B52"/>
    <w:rsid w:val="00685F58"/>
    <w:rsid w:val="006D52C2"/>
    <w:rsid w:val="007101D7"/>
    <w:rsid w:val="00760EA7"/>
    <w:rsid w:val="007C3F50"/>
    <w:rsid w:val="00813BE1"/>
    <w:rsid w:val="00843F35"/>
    <w:rsid w:val="008C02F9"/>
    <w:rsid w:val="008D15A8"/>
    <w:rsid w:val="009909B3"/>
    <w:rsid w:val="009E25D9"/>
    <w:rsid w:val="00A635F2"/>
    <w:rsid w:val="00A803AD"/>
    <w:rsid w:val="00AB0583"/>
    <w:rsid w:val="00B202BE"/>
    <w:rsid w:val="00BA15B9"/>
    <w:rsid w:val="00C25150"/>
    <w:rsid w:val="00CD492B"/>
    <w:rsid w:val="00D72993"/>
    <w:rsid w:val="00D83EF7"/>
    <w:rsid w:val="00DC7CAF"/>
    <w:rsid w:val="00DF54D0"/>
    <w:rsid w:val="00E90C6D"/>
    <w:rsid w:val="00EA7F90"/>
    <w:rsid w:val="00EB6D26"/>
    <w:rsid w:val="00F521C2"/>
    <w:rsid w:val="00F5270F"/>
    <w:rsid w:val="00FB5E73"/>
    <w:rsid w:val="00FF0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0997A3"/>
  <w15:chartTrackingRefBased/>
  <w15:docId w15:val="{6EC1E101-F5B8-463B-9ADE-829766F79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2515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251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251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3129</Words>
  <Characters>1784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Тимохін Максим Георгійович</dc:creator>
  <cp:keywords/>
  <dc:description/>
  <cp:lastModifiedBy>Асауленко Оксана Михайлівна</cp:lastModifiedBy>
  <cp:revision>2</cp:revision>
  <cp:lastPrinted>2024-10-11T12:14:00Z</cp:lastPrinted>
  <dcterms:created xsi:type="dcterms:W3CDTF">2025-10-07T09:03:00Z</dcterms:created>
  <dcterms:modified xsi:type="dcterms:W3CDTF">2025-10-07T09:03:00Z</dcterms:modified>
</cp:coreProperties>
</file>