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17A6" w:rsidRDefault="00D04860" w:rsidP="002317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17A6">
        <w:rPr>
          <w:rFonts w:ascii="Times New Roman" w:hAnsi="Times New Roman" w:cs="Times New Roman"/>
          <w:b/>
          <w:sz w:val="28"/>
          <w:szCs w:val="28"/>
          <w:lang w:val="uk-UA"/>
        </w:rPr>
        <w:t>Доповнення до лист</w:t>
      </w:r>
      <w:r w:rsidR="003D758E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№ 01-</w:t>
      </w:r>
      <w:r w:rsidR="00AF75A6">
        <w:rPr>
          <w:rFonts w:ascii="Times New Roman" w:hAnsi="Times New Roman" w:cs="Times New Roman"/>
          <w:b/>
          <w:sz w:val="28"/>
          <w:szCs w:val="28"/>
          <w:lang w:val="uk-UA"/>
        </w:rPr>
        <w:t>310</w:t>
      </w:r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 </w:t>
      </w:r>
      <w:r w:rsidR="00AF75A6">
        <w:rPr>
          <w:rFonts w:ascii="Times New Roman" w:hAnsi="Times New Roman" w:cs="Times New Roman"/>
          <w:b/>
          <w:sz w:val="28"/>
          <w:szCs w:val="28"/>
          <w:lang w:val="uk-UA"/>
        </w:rPr>
        <w:t>11</w:t>
      </w:r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>.11.2025</w:t>
      </w:r>
      <w:r w:rsidR="003D75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№ 01-337 від 01.12.2025</w:t>
      </w:r>
    </w:p>
    <w:p w:rsidR="00FD4C50" w:rsidRPr="002317A6" w:rsidRDefault="00D04860" w:rsidP="002317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17A6">
        <w:rPr>
          <w:rFonts w:ascii="Times New Roman" w:hAnsi="Times New Roman" w:cs="Times New Roman"/>
          <w:b/>
          <w:sz w:val="28"/>
          <w:szCs w:val="28"/>
          <w:lang w:val="uk-UA"/>
        </w:rPr>
        <w:t>з роз’ясненням</w:t>
      </w:r>
      <w:r w:rsidR="002317A6" w:rsidRP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положень державних будівельних норм</w:t>
      </w:r>
    </w:p>
    <w:p w:rsidR="00D04860" w:rsidRPr="00D04860" w:rsidRDefault="00D04860" w:rsidP="00D048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317A6" w:rsidRPr="00516DEF" w:rsidRDefault="002317A6" w:rsidP="00516DE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ДБН В.2.2-28:2010 «Будинки адміністративного та побутового призна</w:t>
      </w:r>
      <w:r w:rsidR="00D237DD"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чення» (як зазначено у їх розділі 1 «Сфера застосування»)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встановлюють вимоги до про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 xml:space="preserve">ктування нових і тих, які реконструюються, адміністративних та побутових будинків і споруд умовною висотою до 73,5 м (включно) виробничих підприємств, а також побутових приміщень громадських будинків і споруд. </w:t>
      </w:r>
      <w:r w:rsidR="00516DEF" w:rsidRPr="00516DEF">
        <w:rPr>
          <w:rFonts w:ascii="Times New Roman" w:hAnsi="Times New Roman" w:cs="Times New Roman"/>
          <w:sz w:val="28"/>
          <w:szCs w:val="28"/>
          <w:lang w:val="uk-UA"/>
        </w:rPr>
        <w:t>Але ці н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орми не поширюються на про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ктування адміністративних будинків і приміщень громадського призначення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4860" w:rsidRPr="00D50083" w:rsidRDefault="00D50083" w:rsidP="00D500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Основним нормативним актом щодо проєктування промислових (виробничих) будівель є ДБН В.2.2-27:2025 «Промислові будівлі» як основні положення для проєктування та будівництва</w:t>
      </w:r>
      <w:r w:rsidR="0037784C">
        <w:rPr>
          <w:rFonts w:ascii="Times New Roman" w:hAnsi="Times New Roman" w:cs="Times New Roman"/>
          <w:sz w:val="28"/>
          <w:szCs w:val="28"/>
          <w:lang w:val="uk-UA"/>
        </w:rPr>
        <w:t xml:space="preserve"> у цій галузі</w:t>
      </w:r>
      <w:r w:rsidR="005C5003">
        <w:rPr>
          <w:rFonts w:ascii="Times New Roman" w:hAnsi="Times New Roman" w:cs="Times New Roman"/>
          <w:sz w:val="28"/>
          <w:szCs w:val="28"/>
          <w:lang w:val="uk-UA"/>
        </w:rPr>
        <w:t xml:space="preserve"> (зокрема, коли одночасно функціонують по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5003">
        <w:rPr>
          <w:rFonts w:ascii="Times New Roman" w:hAnsi="Times New Roman" w:cs="Times New Roman"/>
          <w:sz w:val="28"/>
          <w:szCs w:val="28"/>
          <w:lang w:val="uk-UA"/>
        </w:rPr>
        <w:t xml:space="preserve">’язані з ними нормативні акти 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щодо проєктування інженерних споруд промислових будівель, будівель адміні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softHyphen/>
        <w:t>стративного та побутового призначення промислових (виробничих) під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softHyphen/>
        <w:t>приємств)</w:t>
      </w:r>
      <w:r w:rsidR="003778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2DB3">
        <w:rPr>
          <w:rFonts w:ascii="Times New Roman" w:hAnsi="Times New Roman" w:cs="Times New Roman"/>
          <w:sz w:val="28"/>
          <w:szCs w:val="28"/>
          <w:lang w:val="uk-UA"/>
        </w:rPr>
        <w:t xml:space="preserve">В цьому нормативному акті мають бути наведені основні терміни та їх визначення, у тому числі щодо термінів поверхи надземний, підвальний, підземний, 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132DB3">
        <w:rPr>
          <w:rFonts w:ascii="Times New Roman" w:hAnsi="Times New Roman" w:cs="Times New Roman"/>
          <w:sz w:val="28"/>
          <w:szCs w:val="28"/>
          <w:lang w:val="uk-UA"/>
        </w:rPr>
        <w:t>окольний, технічний тощо.</w:t>
      </w:r>
      <w:r w:rsidR="00666C7B">
        <w:rPr>
          <w:rFonts w:ascii="Times New Roman" w:hAnsi="Times New Roman" w:cs="Times New Roman"/>
          <w:sz w:val="28"/>
          <w:szCs w:val="28"/>
          <w:lang w:val="uk-UA"/>
        </w:rPr>
        <w:t xml:space="preserve"> Але розробники ДБН В.2.2-27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:2025 (ДП «НДІБК») у розділі 3 «Терміни та визначення понять» надали лише посилання на ДБН В.2.2-9:2018 «Громадські будівлі та споруди. Основні положення», де ці терміни та їх визначення зазначено. </w:t>
      </w:r>
      <w:r w:rsidR="00403E57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B10DED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403E57">
        <w:rPr>
          <w:rFonts w:ascii="Times New Roman" w:hAnsi="Times New Roman" w:cs="Times New Roman"/>
          <w:sz w:val="28"/>
          <w:szCs w:val="28"/>
          <w:lang w:val="uk-UA"/>
        </w:rPr>
        <w:t xml:space="preserve"> цих термінів </w:t>
      </w:r>
      <w:r w:rsidR="00B10DED">
        <w:rPr>
          <w:rFonts w:ascii="Times New Roman" w:hAnsi="Times New Roman" w:cs="Times New Roman"/>
          <w:sz w:val="28"/>
          <w:szCs w:val="28"/>
          <w:lang w:val="uk-UA"/>
        </w:rPr>
        <w:t>можна користуватися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розроблення проєктної документації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промислових (виробничих) </w:t>
      </w:r>
      <w:r w:rsidR="002911FD">
        <w:rPr>
          <w:rFonts w:ascii="Times New Roman" w:hAnsi="Times New Roman" w:cs="Times New Roman"/>
          <w:sz w:val="28"/>
          <w:szCs w:val="28"/>
          <w:lang w:val="uk-UA"/>
        </w:rPr>
        <w:t>будівель, а також будинків адміністративного та побут</w:t>
      </w:r>
      <w:r w:rsidR="002911FD">
        <w:rPr>
          <w:rFonts w:ascii="Times New Roman" w:hAnsi="Times New Roman" w:cs="Times New Roman"/>
          <w:sz w:val="28"/>
          <w:szCs w:val="28"/>
          <w:lang w:val="uk-UA"/>
        </w:rPr>
        <w:t xml:space="preserve">ового призначення </w:t>
      </w:r>
      <w:r w:rsidR="00F25958">
        <w:rPr>
          <w:rFonts w:ascii="Times New Roman" w:hAnsi="Times New Roman" w:cs="Times New Roman"/>
          <w:sz w:val="28"/>
          <w:szCs w:val="28"/>
          <w:lang w:val="uk-UA"/>
        </w:rPr>
        <w:t xml:space="preserve">цих </w:t>
      </w:r>
      <w:r w:rsidR="002911FD">
        <w:rPr>
          <w:rFonts w:ascii="Times New Roman" w:hAnsi="Times New Roman" w:cs="Times New Roman"/>
          <w:sz w:val="28"/>
          <w:szCs w:val="28"/>
          <w:lang w:val="uk-UA"/>
        </w:rPr>
        <w:t>промислових (виробничих)</w:t>
      </w:r>
      <w:r w:rsidR="00F25958">
        <w:rPr>
          <w:rFonts w:ascii="Times New Roman" w:hAnsi="Times New Roman" w:cs="Times New Roman"/>
          <w:sz w:val="28"/>
          <w:szCs w:val="28"/>
          <w:lang w:val="uk-UA"/>
        </w:rPr>
        <w:t xml:space="preserve"> будівель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4860" w:rsidRPr="0023202D" w:rsidRDefault="00912069" w:rsidP="0091206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Коли будуть вноситися зміни у </w:t>
      </w:r>
      <w:r>
        <w:rPr>
          <w:rFonts w:ascii="Times New Roman" w:hAnsi="Times New Roman" w:cs="Times New Roman"/>
          <w:sz w:val="28"/>
          <w:szCs w:val="28"/>
          <w:lang w:val="uk-UA"/>
        </w:rPr>
        <w:t>ДБН В.2.2-28:2010 «Будинки адміністра</w:t>
      </w:r>
      <w:r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тивного та побутового призначення»</w:t>
      </w:r>
      <w:r>
        <w:rPr>
          <w:rFonts w:ascii="Times New Roman" w:hAnsi="Times New Roman" w:cs="Times New Roman"/>
          <w:sz w:val="28"/>
          <w:szCs w:val="28"/>
          <w:lang w:val="uk-UA"/>
        </w:rPr>
        <w:t>, то у розділі 2 «Терміни та визначення понять»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202D">
        <w:rPr>
          <w:rFonts w:ascii="Times New Roman" w:hAnsi="Times New Roman" w:cs="Times New Roman"/>
          <w:sz w:val="28"/>
          <w:szCs w:val="28"/>
          <w:lang w:val="uk-UA"/>
        </w:rPr>
        <w:t>СНиП</w:t>
      </w:r>
      <w:proofErr w:type="spellEnd"/>
      <w:r w:rsidR="0023202D">
        <w:rPr>
          <w:rFonts w:ascii="Times New Roman" w:hAnsi="Times New Roman" w:cs="Times New Roman"/>
          <w:sz w:val="28"/>
          <w:szCs w:val="28"/>
          <w:lang w:val="uk-UA"/>
        </w:rPr>
        <w:t xml:space="preserve"> 2.09.02-85*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23202D">
        <w:rPr>
          <w:rFonts w:ascii="Times New Roman" w:hAnsi="Times New Roman" w:cs="Times New Roman"/>
          <w:sz w:val="28"/>
          <w:szCs w:val="28"/>
          <w:lang w:val="uk-UA"/>
        </w:rPr>
        <w:t>Производственн</w:t>
      </w:r>
      <w:r w:rsidR="0023202D">
        <w:rPr>
          <w:rFonts w:ascii="Times New Roman" w:hAnsi="Times New Roman" w:cs="Times New Roman"/>
          <w:sz w:val="28"/>
          <w:szCs w:val="28"/>
        </w:rPr>
        <w:t>ые</w:t>
      </w:r>
      <w:proofErr w:type="spellEnd"/>
      <w:r w:rsidR="0023202D">
        <w:rPr>
          <w:rFonts w:ascii="Times New Roman" w:hAnsi="Times New Roman" w:cs="Times New Roman"/>
          <w:sz w:val="28"/>
          <w:szCs w:val="28"/>
        </w:rPr>
        <w:t xml:space="preserve"> здания (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>Виробничі будівлі)</w:t>
      </w:r>
      <w:r w:rsidR="0023202D">
        <w:rPr>
          <w:rFonts w:ascii="Times New Roman" w:hAnsi="Times New Roman" w:cs="Times New Roman"/>
          <w:sz w:val="28"/>
          <w:szCs w:val="28"/>
        </w:rPr>
        <w:t>»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 xml:space="preserve"> будуть</w:t>
      </w:r>
      <w:bookmarkStart w:id="0" w:name="_GoBack"/>
      <w:bookmarkEnd w:id="0"/>
      <w:r w:rsidR="0023202D">
        <w:rPr>
          <w:rFonts w:ascii="Times New Roman" w:hAnsi="Times New Roman" w:cs="Times New Roman"/>
          <w:sz w:val="28"/>
          <w:szCs w:val="28"/>
          <w:lang w:val="uk-UA"/>
        </w:rPr>
        <w:t xml:space="preserve"> замінені на 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>ДБН В.2.2-27:2025 «Промислові будівлі»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20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20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04860" w:rsidRPr="0037784C" w:rsidRDefault="00D04860" w:rsidP="00D0486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04860" w:rsidRPr="003778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860"/>
    <w:rsid w:val="00132DB3"/>
    <w:rsid w:val="002317A6"/>
    <w:rsid w:val="0023202D"/>
    <w:rsid w:val="002911FD"/>
    <w:rsid w:val="0037784C"/>
    <w:rsid w:val="003D758E"/>
    <w:rsid w:val="00403E57"/>
    <w:rsid w:val="00516DEF"/>
    <w:rsid w:val="005C5003"/>
    <w:rsid w:val="00666C7B"/>
    <w:rsid w:val="007343E8"/>
    <w:rsid w:val="00912069"/>
    <w:rsid w:val="00AF75A6"/>
    <w:rsid w:val="00B10DED"/>
    <w:rsid w:val="00D04860"/>
    <w:rsid w:val="00D237DD"/>
    <w:rsid w:val="00D50083"/>
    <w:rsid w:val="00F25958"/>
    <w:rsid w:val="00FD33EF"/>
    <w:rsid w:val="00FD4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B585B"/>
  <w15:chartTrackingRefBased/>
  <w15:docId w15:val="{D38316CA-27AD-4E67-9D2F-56A52B47E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317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Tamara Mix</dc:creator>
  <cp:keywords/>
  <dc:description/>
  <cp:lastModifiedBy>Tamara Mix</cp:lastModifiedBy>
  <cp:revision>15</cp:revision>
  <dcterms:created xsi:type="dcterms:W3CDTF">2025-11-10T12:54:00Z</dcterms:created>
  <dcterms:modified xsi:type="dcterms:W3CDTF">2025-12-01T07:56:00Z</dcterms:modified>
</cp:coreProperties>
</file>