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EBC" w:rsidRPr="00F3217E" w:rsidRDefault="004F5EBC" w:rsidP="004F5EBC">
      <w:pPr>
        <w:spacing w:after="0" w:line="240" w:lineRule="auto"/>
        <w:ind w:firstLine="1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217E">
        <w:rPr>
          <w:rFonts w:ascii="Times New Roman" w:hAnsi="Times New Roman" w:cs="Times New Roman"/>
          <w:noProof/>
          <w:lang w:val="uk-UA" w:eastAsia="uk-UA"/>
        </w:rPr>
        <w:drawing>
          <wp:inline distT="0" distB="0" distL="0" distR="0" wp14:anchorId="2F4BA643" wp14:editId="04362BE4">
            <wp:extent cx="409575" cy="5810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EBC" w:rsidRPr="00F3217E" w:rsidRDefault="004F5EBC" w:rsidP="004F5EBC">
      <w:pPr>
        <w:spacing w:after="0" w:line="240" w:lineRule="auto"/>
        <w:ind w:firstLine="14"/>
        <w:jc w:val="center"/>
        <w:outlineLvl w:val="0"/>
        <w:rPr>
          <w:rFonts w:ascii="Times New Roman" w:hAnsi="Times New Roman" w:cs="Times New Roman"/>
          <w:b/>
          <w:smallCaps/>
          <w:sz w:val="28"/>
          <w:szCs w:val="28"/>
        </w:rPr>
      </w:pP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Виконавчий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комітет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Нетішинської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міської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ради</w:t>
      </w:r>
    </w:p>
    <w:p w:rsidR="004F5EBC" w:rsidRPr="00F3217E" w:rsidRDefault="004F5EBC" w:rsidP="004F5EBC">
      <w:pPr>
        <w:spacing w:after="0" w:line="240" w:lineRule="auto"/>
        <w:ind w:firstLine="14"/>
        <w:jc w:val="center"/>
        <w:rPr>
          <w:rFonts w:ascii="Times New Roman" w:hAnsi="Times New Roman" w:cs="Times New Roman"/>
          <w:b/>
          <w:smallCaps/>
          <w:sz w:val="16"/>
          <w:szCs w:val="16"/>
        </w:rPr>
      </w:pPr>
    </w:p>
    <w:p w:rsidR="004F5EBC" w:rsidRPr="00F3217E" w:rsidRDefault="004F5EBC" w:rsidP="004F5EBC">
      <w:pPr>
        <w:spacing w:after="0" w:line="240" w:lineRule="auto"/>
        <w:ind w:firstLine="14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F3217E">
        <w:rPr>
          <w:rFonts w:ascii="Times New Roman" w:hAnsi="Times New Roman" w:cs="Times New Roman"/>
          <w:sz w:val="24"/>
          <w:szCs w:val="24"/>
        </w:rPr>
        <w:t>вул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Шевченка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, </w:t>
      </w:r>
      <w:smartTag w:uri="urn:schemas-microsoft-com:office:smarttags" w:element="metricconverter">
        <w:smartTagPr>
          <w:attr w:name="ProductID" w:val="1, м"/>
        </w:smartTagPr>
        <w:r w:rsidRPr="00F3217E">
          <w:rPr>
            <w:rFonts w:ascii="Times New Roman" w:hAnsi="Times New Roman" w:cs="Times New Roman"/>
            <w:sz w:val="24"/>
            <w:szCs w:val="24"/>
          </w:rPr>
          <w:t>1, м</w:t>
        </w:r>
      </w:smartTag>
      <w:r w:rsidRPr="00F3217E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Нетішин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Хмельницька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 область, 30100, тел.(03842) 9-05-90, факс 9-00-94</w:t>
      </w:r>
      <w:r w:rsidRPr="00F3217E">
        <w:rPr>
          <w:rFonts w:ascii="Times New Roman" w:hAnsi="Times New Roman" w:cs="Times New Roman"/>
          <w:sz w:val="24"/>
          <w:szCs w:val="24"/>
        </w:rPr>
        <w:br/>
        <w:t>E-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F3217E">
          <w:rPr>
            <w:rStyle w:val="a3"/>
            <w:rFonts w:ascii="Times New Roman" w:hAnsi="Times New Roman" w:cs="Times New Roman"/>
            <w:sz w:val="24"/>
            <w:szCs w:val="24"/>
          </w:rPr>
          <w:t>miskrada@netishynrada.gov.ua</w:t>
        </w:r>
      </w:hyperlink>
      <w:r w:rsidRPr="00F3217E">
        <w:rPr>
          <w:rFonts w:ascii="Times New Roman" w:hAnsi="Times New Roman" w:cs="Times New Roman"/>
          <w:sz w:val="24"/>
          <w:szCs w:val="24"/>
        </w:rPr>
        <w:t xml:space="preserve"> Код ЄДРПОУ 05399231</w:t>
      </w:r>
    </w:p>
    <w:p w:rsidR="004F5EBC" w:rsidRPr="00F3217E" w:rsidRDefault="004F5EBC" w:rsidP="004F5EBC">
      <w:pPr>
        <w:spacing w:after="0" w:line="240" w:lineRule="auto"/>
        <w:ind w:firstLine="14"/>
        <w:jc w:val="both"/>
        <w:rPr>
          <w:rFonts w:ascii="Times New Roman" w:hAnsi="Times New Roman" w:cs="Times New Roman"/>
          <w:sz w:val="28"/>
          <w:szCs w:val="28"/>
        </w:rPr>
      </w:pPr>
    </w:p>
    <w:p w:rsidR="004F5EBC" w:rsidRPr="00F3217E" w:rsidRDefault="004F5EBC" w:rsidP="004F5EBC">
      <w:pPr>
        <w:spacing w:after="0" w:line="240" w:lineRule="auto"/>
        <w:ind w:firstLine="14"/>
        <w:jc w:val="both"/>
        <w:rPr>
          <w:rFonts w:ascii="Times New Roman" w:hAnsi="Times New Roman" w:cs="Times New Roman"/>
          <w:sz w:val="28"/>
          <w:szCs w:val="28"/>
        </w:rPr>
      </w:pPr>
      <w:r w:rsidRPr="00F3217E">
        <w:rPr>
          <w:rFonts w:ascii="Times New Roman" w:hAnsi="Times New Roman" w:cs="Times New Roman"/>
          <w:sz w:val="28"/>
          <w:szCs w:val="28"/>
        </w:rPr>
        <w:t>_____.202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F3217E">
        <w:rPr>
          <w:rFonts w:ascii="Times New Roman" w:hAnsi="Times New Roman" w:cs="Times New Roman"/>
          <w:sz w:val="28"/>
          <w:szCs w:val="28"/>
        </w:rPr>
        <w:t xml:space="preserve"> № ________________/202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F3217E">
        <w:rPr>
          <w:rFonts w:ascii="Times New Roman" w:hAnsi="Times New Roman" w:cs="Times New Roman"/>
          <w:sz w:val="28"/>
          <w:szCs w:val="28"/>
        </w:rPr>
        <w:tab/>
        <w:t>на №</w:t>
      </w:r>
      <w:r w:rsidRPr="00F3217E">
        <w:rPr>
          <w:rFonts w:ascii="Times New Roman" w:hAnsi="Times New Roman" w:cs="Times New Roman"/>
          <w:color w:val="000000"/>
          <w:sz w:val="28"/>
          <w:szCs w:val="28"/>
        </w:rPr>
        <w:t xml:space="preserve">_______________ </w:t>
      </w:r>
      <w:proofErr w:type="spellStart"/>
      <w:r w:rsidRPr="00F3217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3217E">
        <w:rPr>
          <w:rFonts w:ascii="Times New Roman" w:hAnsi="Times New Roman" w:cs="Times New Roman"/>
          <w:sz w:val="28"/>
          <w:szCs w:val="28"/>
        </w:rPr>
        <w:t xml:space="preserve"> __________ </w:t>
      </w:r>
    </w:p>
    <w:p w:rsidR="004F5EBC" w:rsidRPr="004F5EBC" w:rsidRDefault="004F5EBC" w:rsidP="004F5EBC">
      <w:pPr>
        <w:pStyle w:val="rvps2"/>
        <w:shd w:val="clear" w:color="auto" w:fill="FFFFFF"/>
        <w:spacing w:before="0" w:beforeAutospacing="0" w:after="0" w:afterAutospacing="0"/>
        <w:ind w:firstLine="14"/>
        <w:rPr>
          <w:color w:val="000000"/>
          <w:sz w:val="28"/>
          <w:szCs w:val="28"/>
        </w:rPr>
      </w:pPr>
    </w:p>
    <w:p w:rsidR="004F5EBC" w:rsidRPr="004F5EBC" w:rsidRDefault="004F5EBC" w:rsidP="004F5EBC">
      <w:pPr>
        <w:rPr>
          <w:rFonts w:ascii="Times New Roman" w:hAnsi="Times New Roman" w:cs="Times New Roman"/>
          <w:sz w:val="28"/>
          <w:szCs w:val="28"/>
        </w:rPr>
      </w:pPr>
    </w:p>
    <w:p w:rsidR="00570945" w:rsidRPr="004F5EBC" w:rsidRDefault="004F5EBC" w:rsidP="004F5EBC">
      <w:pPr>
        <w:ind w:left="4248"/>
        <w:rPr>
          <w:rFonts w:ascii="Times New Roman" w:hAnsi="Times New Roman" w:cs="Times New Roman"/>
          <w:sz w:val="28"/>
          <w:szCs w:val="28"/>
          <w:lang w:val="uk-UA"/>
        </w:rPr>
      </w:pPr>
      <w:r w:rsidRPr="004F5EBC">
        <w:rPr>
          <w:rFonts w:ascii="Times New Roman" w:hAnsi="Times New Roman" w:cs="Times New Roman"/>
          <w:sz w:val="28"/>
          <w:szCs w:val="28"/>
          <w:lang w:val="uk-UA"/>
        </w:rPr>
        <w:t>Світлані МЕЛЬНИК</w:t>
      </w:r>
    </w:p>
    <w:p w:rsidR="004F5EBC" w:rsidRPr="004F5EBC" w:rsidRDefault="004F5EBC" w:rsidP="004F5EBC">
      <w:pPr>
        <w:ind w:left="4248"/>
        <w:rPr>
          <w:rFonts w:ascii="Times New Roman" w:hAnsi="Times New Roman" w:cs="Times New Roman"/>
          <w:sz w:val="28"/>
          <w:szCs w:val="28"/>
          <w:lang w:val="uk-UA"/>
        </w:rPr>
      </w:pPr>
      <w:r w:rsidRPr="004F5EBC">
        <w:rPr>
          <w:rFonts w:ascii="Times New Roman" w:hAnsi="Times New Roman" w:cs="Times New Roman"/>
          <w:sz w:val="28"/>
          <w:szCs w:val="28"/>
        </w:rPr>
        <w:t>foi+request-153438-13860ec2@dostup.org.ua</w:t>
      </w:r>
    </w:p>
    <w:p w:rsidR="004F5EBC" w:rsidRDefault="00F474F2" w:rsidP="00F474F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F474F2" w:rsidRDefault="00F474F2" w:rsidP="00F474F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Розглянувши Ваше звернення щодо утворення наглядових рад комунальних підприємств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 повідомляємо таке.</w:t>
      </w:r>
    </w:p>
    <w:p w:rsidR="00F474F2" w:rsidRDefault="00F474F2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Рішенням </w:t>
      </w:r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шістдесятої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сесії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міської</w:t>
      </w:r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783">
        <w:rPr>
          <w:rFonts w:ascii="Times New Roman" w:hAnsi="Times New Roman" w:cs="Times New Roman"/>
          <w:sz w:val="28"/>
          <w:szCs w:val="28"/>
          <w:lang w:val="uk-UA"/>
        </w:rPr>
        <w:t>ради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783">
        <w:rPr>
          <w:rFonts w:ascii="Times New Roman" w:hAnsi="Times New Roman" w:cs="Times New Roman"/>
          <w:sz w:val="28"/>
          <w:szCs w:val="28"/>
          <w:lang w:val="en-US"/>
        </w:rPr>
        <w:t xml:space="preserve">VIII </w:t>
      </w:r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скликання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28 березня 2025 року №60/2760 утворено наглядову раду КНП НМР «СМСЧ </w:t>
      </w:r>
      <w:proofErr w:type="spellStart"/>
      <w:r w:rsidR="00F47783">
        <w:rPr>
          <w:rFonts w:ascii="Times New Roman" w:hAnsi="Times New Roman" w:cs="Times New Roman"/>
          <w:sz w:val="28"/>
          <w:szCs w:val="28"/>
          <w:lang w:val="uk-UA"/>
        </w:rPr>
        <w:t>м.Нетішин</w:t>
      </w:r>
      <w:proofErr w:type="spellEnd"/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» та рішенням сімдесятої сесії </w:t>
      </w:r>
      <w:proofErr w:type="spellStart"/>
      <w:r w:rsidR="00F47783"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                                           </w:t>
      </w:r>
      <w:r w:rsidR="00F47783">
        <w:rPr>
          <w:rFonts w:ascii="Times New Roman" w:hAnsi="Times New Roman" w:cs="Times New Roman"/>
          <w:sz w:val="28"/>
          <w:szCs w:val="28"/>
          <w:lang w:val="en-US"/>
        </w:rPr>
        <w:t xml:space="preserve">VIII </w:t>
      </w:r>
      <w:r w:rsidR="00F47783">
        <w:rPr>
          <w:rFonts w:ascii="Times New Roman" w:hAnsi="Times New Roman" w:cs="Times New Roman"/>
          <w:sz w:val="28"/>
          <w:szCs w:val="28"/>
          <w:lang w:val="uk-UA"/>
        </w:rPr>
        <w:t>скликання від 31 жовтня 2025 року</w:t>
      </w:r>
      <w:bookmarkStart w:id="0" w:name="_GoBack"/>
      <w:bookmarkEnd w:id="0"/>
      <w:r w:rsidR="00F47783">
        <w:rPr>
          <w:rFonts w:ascii="Times New Roman" w:hAnsi="Times New Roman" w:cs="Times New Roman"/>
          <w:sz w:val="28"/>
          <w:szCs w:val="28"/>
          <w:lang w:val="uk-UA"/>
        </w:rPr>
        <w:t xml:space="preserve"> №70/3195 затверджено персональний склад наглядової ради.</w:t>
      </w:r>
    </w:p>
    <w:p w:rsidR="00F47783" w:rsidRDefault="00F4778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Питання утворення наглядових рад комунальних підприємств буде розглядатись після проведення аналізу річної фінансової звітності.</w:t>
      </w:r>
    </w:p>
    <w:p w:rsidR="00F47783" w:rsidRDefault="00F4778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Секретар міської ради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Іван РОМАНЮК</w:t>
      </w: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2773" w:rsidRPr="004F5EBC" w:rsidRDefault="007C2773" w:rsidP="00F477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Наталія ЗАРІЦЬКА, 90822</w:t>
      </w:r>
    </w:p>
    <w:sectPr w:rsidR="007C2773" w:rsidRPr="004F5EBC" w:rsidSect="00DB1F8E">
      <w:pgSz w:w="11906" w:h="16838"/>
      <w:pgMar w:top="232" w:right="567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EBC"/>
    <w:rsid w:val="004F5EBC"/>
    <w:rsid w:val="00570945"/>
    <w:rsid w:val="007C2773"/>
    <w:rsid w:val="00C549C5"/>
    <w:rsid w:val="00F474F2"/>
    <w:rsid w:val="00F47783"/>
    <w:rsid w:val="00F7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8183D74"/>
  <w15:chartTrackingRefBased/>
  <w15:docId w15:val="{CB855174-7D03-4045-8218-B6B5711C0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EBC"/>
    <w:pPr>
      <w:spacing w:after="200" w:line="276" w:lineRule="auto"/>
    </w:pPr>
    <w:rPr>
      <w:sz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F5EBC"/>
    <w:rPr>
      <w:color w:val="0000FF"/>
      <w:u w:val="single"/>
    </w:rPr>
  </w:style>
  <w:style w:type="paragraph" w:customStyle="1" w:styleId="rvps2">
    <w:name w:val="rvps2"/>
    <w:basedOn w:val="a"/>
    <w:rsid w:val="004F5EBC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skrada@netishynrada.gov.ua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673</Words>
  <Characters>385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User_Zaricka</dc:creator>
  <cp:keywords/>
  <dc:description/>
  <cp:lastModifiedBy>User_Zaricka</cp:lastModifiedBy>
  <cp:revision>1</cp:revision>
  <dcterms:created xsi:type="dcterms:W3CDTF">2025-11-13T11:12:00Z</dcterms:created>
  <dcterms:modified xsi:type="dcterms:W3CDTF">2025-11-13T11:47:00Z</dcterms:modified>
</cp:coreProperties>
</file>