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227CA5" w:rsidRDefault="00227CA5" w:rsidP="00227CA5">
      <w:pPr>
        <w:spacing w:after="0"/>
        <w:ind w:right="283"/>
        <w:jc w:val="center"/>
        <w:rPr>
          <w:rFonts w:ascii="Times New Roman" w:hAnsi="Times New Roman" w:cs="Times New Roman"/>
          <w:sz w:val="28"/>
          <w:szCs w:val="28"/>
        </w:rPr>
      </w:pPr>
      <w:bookmarkStart w:id="0" w:name="_Hlk201044571"/>
    </w:p>
    <w:p w:rsidR="00227CA5" w:rsidRDefault="00227CA5" w:rsidP="00227CA5">
      <w:pPr>
        <w:spacing w:after="0"/>
        <w:ind w:right="283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noProof/>
          <w:color w:val="333333"/>
          <w:sz w:val="28"/>
          <w:szCs w:val="28"/>
          <w:lang w:val="en-US" w:eastAsia="en-US"/>
        </w:rPr>
        <w:drawing>
          <wp:inline distT="0" distB="0" distL="0" distR="0" wp14:anchorId="02552826" wp14:editId="17F1E677">
            <wp:extent cx="542925" cy="752475"/>
            <wp:effectExtent l="0" t="0" r="9525" b="9525"/>
            <wp:docPr id="1" name="Рисунок 1" descr="http://rada.ko.te.ua/images/Ger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rada.ko.te.ua/images/Gerb.jpg"/>
                    <pic:cNvPicPr>
                      <a:picLocks noChangeAspect="1" noChangeArrowheads="1"/>
                    </pic:cNvPicPr>
                  </pic:nvPicPr>
                  <pic:blipFill>
                    <a:blip r:embed="rId5" r:link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2925" cy="752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27CA5" w:rsidRDefault="00227CA5" w:rsidP="00227CA5">
      <w:pPr>
        <w:spacing w:after="0"/>
        <w:ind w:left="-840" w:right="-851" w:firstLine="12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ГОРОДНИЦЬКА СЕЛИЩНА РАДА</w:t>
      </w:r>
    </w:p>
    <w:p w:rsidR="00227CA5" w:rsidRDefault="00227CA5" w:rsidP="00227CA5">
      <w:pPr>
        <w:spacing w:after="0"/>
        <w:ind w:left="-840" w:firstLine="12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ЗВЯГЕЛЬСЬКИЙ</w:t>
      </w:r>
      <w:r>
        <w:rPr>
          <w:rFonts w:ascii="Times New Roman" w:hAnsi="Times New Roman" w:cs="Times New Roman"/>
          <w:sz w:val="28"/>
          <w:szCs w:val="28"/>
        </w:rPr>
        <w:t xml:space="preserve"> РАЙОН ЖИТОМИРСЬКА ОБЛАСТЬ</w:t>
      </w:r>
    </w:p>
    <w:p w:rsidR="00227CA5" w:rsidRPr="00353DCD" w:rsidRDefault="00227CA5" w:rsidP="00227CA5">
      <w:pPr>
        <w:spacing w:after="0"/>
        <w:ind w:left="-840" w:firstLine="120"/>
        <w:jc w:val="center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</w:rPr>
        <w:t xml:space="preserve">             вул. Заводська ,</w:t>
      </w:r>
      <w:r>
        <w:rPr>
          <w:rFonts w:ascii="Times New Roman" w:hAnsi="Times New Roman" w:cs="Times New Roman"/>
          <w:lang w:val="uk-UA"/>
        </w:rPr>
        <w:t xml:space="preserve">8, </w:t>
      </w:r>
      <w:r>
        <w:rPr>
          <w:rFonts w:ascii="Times New Roman" w:hAnsi="Times New Roman" w:cs="Times New Roman"/>
        </w:rPr>
        <w:t>селище Городниця, Звягельський район,</w:t>
      </w:r>
      <w:r>
        <w:rPr>
          <w:rFonts w:ascii="Times New Roman" w:hAnsi="Times New Roman" w:cs="Times New Roman"/>
          <w:lang w:val="uk-UA"/>
        </w:rPr>
        <w:t xml:space="preserve"> Житомирська обл., інд. 11714</w:t>
      </w:r>
    </w:p>
    <w:p w:rsidR="00227CA5" w:rsidRDefault="00227CA5" w:rsidP="00227CA5">
      <w:pPr>
        <w:spacing w:after="0"/>
        <w:ind w:left="-840" w:firstLine="120"/>
        <w:jc w:val="center"/>
        <w:rPr>
          <w:rFonts w:ascii="Times New Roman" w:hAnsi="Times New Roman" w:cs="Times New Roman"/>
          <w:lang w:val="uk-UA"/>
        </w:rPr>
      </w:pPr>
      <w:r>
        <w:rPr>
          <w:lang w:val="uk-UA"/>
        </w:rPr>
        <w:t>оф.сайт</w:t>
      </w:r>
      <w:r w:rsidRPr="00353DCD">
        <w:rPr>
          <w:u w:val="single"/>
          <w:lang w:val="uk-UA"/>
        </w:rPr>
        <w:t xml:space="preserve">: </w:t>
      </w:r>
      <w:r w:rsidRPr="00353DCD">
        <w:rPr>
          <w:rFonts w:ascii="Times New Roman" w:hAnsi="Times New Roman" w:cs="Times New Roman"/>
          <w:u w:val="single"/>
          <w:lang w:val="uk-UA"/>
        </w:rPr>
        <w:t>https://gromada.org.ua/gromada/gorodnycka/</w:t>
      </w:r>
      <w:hyperlink r:id="rId7" w:history="1">
        <w:r w:rsidRPr="00BC2512">
          <w:rPr>
            <w:rStyle w:val="a3"/>
            <w:rFonts w:ascii="Times New Roman" w:hAnsi="Times New Roman" w:cs="Times New Roman"/>
            <w:lang w:val="en-US"/>
          </w:rPr>
          <w:t>md</w:t>
        </w:r>
        <w:r w:rsidRPr="00BC2512">
          <w:rPr>
            <w:rStyle w:val="a3"/>
            <w:rFonts w:ascii="Times New Roman" w:hAnsi="Times New Roman" w:cs="Times New Roman"/>
            <w:lang w:val="uk-UA"/>
          </w:rPr>
          <w:t>6.8</w:t>
        </w:r>
        <w:r w:rsidRPr="00BC2512">
          <w:rPr>
            <w:rStyle w:val="a3"/>
            <w:rFonts w:ascii="Times New Roman" w:hAnsi="Times New Roman" w:cs="Times New Roman"/>
            <w:lang w:val="en-US"/>
          </w:rPr>
          <w:t>gorsel</w:t>
        </w:r>
        <w:r w:rsidRPr="00BC2512">
          <w:rPr>
            <w:rStyle w:val="a3"/>
            <w:rFonts w:ascii="Times New Roman" w:hAnsi="Times New Roman" w:cs="Times New Roman"/>
            <w:lang w:val="uk-UA"/>
          </w:rPr>
          <w:t>@</w:t>
        </w:r>
        <w:r w:rsidRPr="00BC2512">
          <w:rPr>
            <w:rStyle w:val="a3"/>
            <w:rFonts w:ascii="Times New Roman" w:hAnsi="Times New Roman" w:cs="Times New Roman"/>
            <w:lang w:val="en-US"/>
          </w:rPr>
          <w:t>ukr</w:t>
        </w:r>
        <w:r w:rsidRPr="00BC2512">
          <w:rPr>
            <w:rStyle w:val="a3"/>
            <w:rFonts w:ascii="Times New Roman" w:hAnsi="Times New Roman" w:cs="Times New Roman"/>
            <w:lang w:val="uk-UA"/>
          </w:rPr>
          <w:t>.</w:t>
        </w:r>
        <w:r w:rsidRPr="00BC2512">
          <w:rPr>
            <w:rStyle w:val="a3"/>
            <w:rFonts w:ascii="Times New Roman" w:hAnsi="Times New Roman" w:cs="Times New Roman"/>
            <w:lang w:val="en-US"/>
          </w:rPr>
          <w:t>n</w:t>
        </w:r>
        <w:r w:rsidRPr="00BC2512">
          <w:rPr>
            <w:rStyle w:val="a3"/>
            <w:rFonts w:ascii="Times New Roman" w:hAnsi="Times New Roman" w:cs="Times New Roman"/>
            <w:lang w:val="uk-UA"/>
          </w:rPr>
          <w:t>е</w:t>
        </w:r>
        <w:r w:rsidRPr="00BC2512">
          <w:rPr>
            <w:rStyle w:val="a3"/>
            <w:rFonts w:ascii="Times New Roman" w:hAnsi="Times New Roman" w:cs="Times New Roman"/>
            <w:lang w:val="en-US"/>
          </w:rPr>
          <w:t>t</w:t>
        </w:r>
      </w:hyperlink>
      <w:r>
        <w:rPr>
          <w:rStyle w:val="a3"/>
          <w:rFonts w:ascii="Times New Roman" w:hAnsi="Times New Roman" w:cs="Times New Roman"/>
          <w:lang w:val="uk-UA"/>
        </w:rPr>
        <w:t>,</w:t>
      </w:r>
      <w:r w:rsidRPr="00353DCD">
        <w:rPr>
          <w:rFonts w:ascii="Times New Roman" w:hAnsi="Times New Roman" w:cs="Times New Roman"/>
          <w:lang w:val="uk-UA"/>
        </w:rPr>
        <w:t xml:space="preserve"> </w:t>
      </w:r>
      <w:r>
        <w:rPr>
          <w:rFonts w:ascii="Times New Roman" w:hAnsi="Times New Roman" w:cs="Times New Roman"/>
          <w:lang w:val="uk-UA"/>
        </w:rPr>
        <w:t>ЄДРПОУ 04348786</w:t>
      </w:r>
    </w:p>
    <w:p w:rsidR="00227CA5" w:rsidRDefault="00227CA5" w:rsidP="00227CA5">
      <w:pPr>
        <w:rPr>
          <w:rStyle w:val="a3"/>
        </w:rPr>
      </w:pPr>
    </w:p>
    <w:p w:rsidR="00227CA5" w:rsidRDefault="00227CA5" w:rsidP="00227CA5">
      <w:pPr>
        <w:spacing w:after="0"/>
        <w:ind w:right="283"/>
        <w:jc w:val="right"/>
        <w:rPr>
          <w:rFonts w:ascii="Times New Roman" w:hAnsi="Times New Roman" w:cs="Times New Roman"/>
          <w:sz w:val="28"/>
          <w:szCs w:val="28"/>
        </w:rPr>
      </w:pPr>
    </w:p>
    <w:p w:rsidR="00227CA5" w:rsidRPr="00E70418" w:rsidRDefault="00227CA5" w:rsidP="00227CA5">
      <w:pP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en-US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en-US"/>
        </w:rPr>
        <w:t xml:space="preserve">29 грудня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en-US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en-US"/>
        </w:rPr>
        <w:t>202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en-US"/>
        </w:rPr>
        <w:t>5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en-US"/>
        </w:rPr>
        <w:t xml:space="preserve"> року № 02-15/</w:t>
      </w:r>
    </w:p>
    <w:p w:rsidR="00227CA5" w:rsidRPr="00353DCD" w:rsidRDefault="00227CA5" w:rsidP="00227CA5">
      <w:pP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en-US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en-US"/>
        </w:rPr>
        <w:t xml:space="preserve">На №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en-US"/>
        </w:rPr>
        <w:t>2499-1.18/03-25</w:t>
      </w:r>
    </w:p>
    <w:bookmarkEnd w:id="0"/>
    <w:p w:rsidR="00227CA5" w:rsidRPr="00E70418" w:rsidRDefault="00D96DC5" w:rsidP="00227CA5">
      <w:pPr>
        <w:ind w:firstLine="5812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Людина з власним ім</w:t>
      </w:r>
      <w:r>
        <w:rPr>
          <w:rFonts w:ascii="Times New Roman" w:hAnsi="Times New Roman" w:cs="Times New Roman"/>
          <w:sz w:val="24"/>
          <w:szCs w:val="24"/>
          <w:lang w:val="en-US"/>
        </w:rPr>
        <w:t>’</w:t>
      </w:r>
      <w:r>
        <w:rPr>
          <w:rFonts w:ascii="Times New Roman" w:hAnsi="Times New Roman" w:cs="Times New Roman"/>
          <w:sz w:val="24"/>
          <w:szCs w:val="24"/>
          <w:lang w:val="uk-UA"/>
        </w:rPr>
        <w:t>ям Персей</w:t>
      </w:r>
    </w:p>
    <w:p w:rsidR="00227CA5" w:rsidRPr="00E70418" w:rsidRDefault="00227CA5" w:rsidP="00227CA5">
      <w:pPr>
        <w:rPr>
          <w:rFonts w:ascii="Times New Roman" w:hAnsi="Times New Roman" w:cs="Times New Roman"/>
          <w:sz w:val="24"/>
          <w:szCs w:val="24"/>
          <w:lang w:val="uk-UA"/>
        </w:rPr>
      </w:pPr>
    </w:p>
    <w:p w:rsidR="00227CA5" w:rsidRPr="00E70418" w:rsidRDefault="00227CA5" w:rsidP="00227CA5">
      <w:pPr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E70418">
        <w:rPr>
          <w:rFonts w:ascii="Times New Roman" w:hAnsi="Times New Roman" w:cs="Times New Roman"/>
          <w:sz w:val="24"/>
          <w:szCs w:val="24"/>
          <w:lang w:val="uk-UA"/>
        </w:rPr>
        <w:t>Інформація на публічний запит</w:t>
      </w:r>
    </w:p>
    <w:p w:rsidR="00227CA5" w:rsidRDefault="00227CA5" w:rsidP="00227CA5">
      <w:pPr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             </w:t>
      </w:r>
      <w:r w:rsidRPr="00E70418">
        <w:rPr>
          <w:rFonts w:ascii="Times New Roman" w:hAnsi="Times New Roman" w:cs="Times New Roman"/>
          <w:sz w:val="24"/>
          <w:szCs w:val="24"/>
          <w:lang w:val="uk-UA"/>
        </w:rPr>
        <w:t xml:space="preserve">На виконання  Запиту на отримання публічної інформації  Городницька селищна рада </w:t>
      </w:r>
      <w:r w:rsidR="00D96DC5">
        <w:rPr>
          <w:rFonts w:ascii="Times New Roman" w:hAnsi="Times New Roman" w:cs="Times New Roman"/>
          <w:sz w:val="24"/>
          <w:szCs w:val="24"/>
          <w:lang w:val="uk-UA"/>
        </w:rPr>
        <w:t>повідомляє:</w:t>
      </w:r>
    </w:p>
    <w:p w:rsidR="00227CA5" w:rsidRDefault="00D96DC5" w:rsidP="00D96DC5">
      <w:pPr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             Масових заходів акцій, маршів, походів, демонстрацій з 24.02.2022 року по даний час, в тому числі , без погодження органів військової адміністрації , місцевого самоврядування по Городницькій селищній територіальній громаді </w:t>
      </w:r>
      <w:r>
        <w:rPr>
          <w:rFonts w:ascii="Times New Roman" w:hAnsi="Times New Roman" w:cs="Times New Roman"/>
          <w:sz w:val="24"/>
          <w:szCs w:val="24"/>
          <w:lang w:val="uk-UA"/>
        </w:rPr>
        <w:t>Звягельського району Житомирської області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та по кожному населеному пункту окремо, не було.</w:t>
      </w:r>
    </w:p>
    <w:p w:rsidR="00D96DC5" w:rsidRPr="00E70418" w:rsidRDefault="00D96DC5" w:rsidP="00D96DC5">
      <w:pPr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Відомості про притягнення осіб до адміністративної та кримінальної відповідальності за порушення законодавства при проведенні масових заходів  чи організації масових заворушень за вказаний період, </w:t>
      </w:r>
      <w:r w:rsidR="00DC4CC7">
        <w:rPr>
          <w:rFonts w:ascii="Times New Roman" w:hAnsi="Times New Roman" w:cs="Times New Roman"/>
          <w:sz w:val="24"/>
          <w:szCs w:val="24"/>
          <w:lang w:val="uk-UA"/>
        </w:rPr>
        <w:t>відсутні.</w:t>
      </w:r>
    </w:p>
    <w:p w:rsidR="00227CA5" w:rsidRDefault="00227CA5" w:rsidP="00227CA5">
      <w:pPr>
        <w:rPr>
          <w:rFonts w:ascii="Times New Roman" w:hAnsi="Times New Roman" w:cs="Times New Roman"/>
          <w:sz w:val="24"/>
          <w:szCs w:val="24"/>
          <w:lang w:val="uk-UA"/>
        </w:rPr>
      </w:pPr>
    </w:p>
    <w:p w:rsidR="00227CA5" w:rsidRDefault="00DC4CC7" w:rsidP="00227CA5">
      <w:pPr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Заступник селищного голови</w:t>
      </w:r>
      <w:r w:rsidR="00227CA5">
        <w:rPr>
          <w:rFonts w:ascii="Times New Roman" w:hAnsi="Times New Roman" w:cs="Times New Roman"/>
          <w:sz w:val="24"/>
          <w:szCs w:val="24"/>
          <w:lang w:val="uk-UA"/>
        </w:rPr>
        <w:tab/>
        <w:t xml:space="preserve">       підпис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існує                     Леонтій ВАЛЄНКЕВИЧ</w:t>
      </w:r>
      <w:bookmarkStart w:id="1" w:name="_GoBack"/>
      <w:bookmarkEnd w:id="1"/>
      <w:r w:rsidR="00227CA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ab/>
      </w:r>
      <w:r>
        <w:rPr>
          <w:rFonts w:ascii="Times New Roman" w:hAnsi="Times New Roman" w:cs="Times New Roman"/>
          <w:sz w:val="24"/>
          <w:szCs w:val="24"/>
          <w:lang w:val="uk-UA"/>
        </w:rPr>
        <w:tab/>
      </w:r>
      <w:r>
        <w:rPr>
          <w:rFonts w:ascii="Times New Roman" w:hAnsi="Times New Roman" w:cs="Times New Roman"/>
          <w:sz w:val="24"/>
          <w:szCs w:val="24"/>
          <w:lang w:val="uk-UA"/>
        </w:rPr>
        <w:tab/>
      </w:r>
      <w:r>
        <w:rPr>
          <w:rFonts w:ascii="Times New Roman" w:hAnsi="Times New Roman" w:cs="Times New Roman"/>
          <w:sz w:val="24"/>
          <w:szCs w:val="24"/>
          <w:lang w:val="uk-UA"/>
        </w:rPr>
        <w:tab/>
      </w:r>
      <w:r>
        <w:rPr>
          <w:rFonts w:ascii="Times New Roman" w:hAnsi="Times New Roman" w:cs="Times New Roman"/>
          <w:sz w:val="24"/>
          <w:szCs w:val="24"/>
          <w:lang w:val="uk-UA"/>
        </w:rPr>
        <w:tab/>
      </w:r>
    </w:p>
    <w:p w:rsidR="00227CA5" w:rsidRDefault="00227CA5" w:rsidP="00227CA5">
      <w:pPr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Виконавець:</w:t>
      </w:r>
    </w:p>
    <w:p w:rsidR="00227CA5" w:rsidRPr="00E70418" w:rsidRDefault="00227CA5" w:rsidP="00227CA5">
      <w:pPr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Маруш Тетяна 0983244554</w:t>
      </w:r>
    </w:p>
    <w:p w:rsidR="00B7207D" w:rsidRDefault="00B7207D"/>
    <w:sectPr w:rsidR="00B7207D">
      <w:pgSz w:w="12240" w:h="15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E170B33"/>
    <w:multiLevelType w:val="hybridMultilevel"/>
    <w:tmpl w:val="0FD6EC72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7CA5"/>
    <w:rsid w:val="00227CA5"/>
    <w:rsid w:val="00B7207D"/>
    <w:rsid w:val="00D96DC5"/>
    <w:rsid w:val="00DC4C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F113DB"/>
  <w15:chartTrackingRefBased/>
  <w15:docId w15:val="{7AA2F544-4C9D-4999-BAF6-10E3B7409D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27CA5"/>
    <w:pPr>
      <w:spacing w:after="200" w:line="276" w:lineRule="auto"/>
    </w:pPr>
    <w:rPr>
      <w:rFonts w:eastAsiaTheme="minorEastAsia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27CA5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227CA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md6.8gorsel@ukr.n&#1077;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http://rada.ko.te.ua/images/Gerb.jpg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752</Words>
  <Characters>429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Маруш</dc:creator>
  <cp:keywords/>
  <dc:description/>
  <cp:lastModifiedBy>Маруш</cp:lastModifiedBy>
  <cp:revision>1</cp:revision>
  <dcterms:created xsi:type="dcterms:W3CDTF">2025-12-29T13:31:00Z</dcterms:created>
  <dcterms:modified xsi:type="dcterms:W3CDTF">2025-12-29T13:53:00Z</dcterms:modified>
</cp:coreProperties>
</file>