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40" w:type="dxa"/>
        <w:jc w:val="center"/>
        <w:tblLayout w:type="fixed"/>
        <w:tblLook w:val="01E0" w:firstRow="1" w:lastRow="1" w:firstColumn="1" w:lastColumn="1" w:noHBand="0" w:noVBand="0"/>
      </w:tblPr>
      <w:tblGrid>
        <w:gridCol w:w="9640"/>
      </w:tblGrid>
      <w:tr w:rsidR="00225702" w:rsidRPr="00EF76F4" w:rsidTr="002538C9">
        <w:trPr>
          <w:trHeight w:val="888"/>
          <w:jc w:val="center"/>
        </w:trPr>
        <w:tc>
          <w:tcPr>
            <w:tcW w:w="9640" w:type="dxa"/>
          </w:tcPr>
          <w:p w:rsidR="00225702" w:rsidRPr="00EF76F4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16"/>
                <w:szCs w:val="16"/>
                <w:lang w:val="uk-UA" w:eastAsia="ru-RU"/>
              </w:rPr>
            </w:pPr>
          </w:p>
          <w:p w:rsidR="00225702" w:rsidRPr="00EF76F4" w:rsidRDefault="00225702" w:rsidP="002538C9">
            <w:pPr>
              <w:tabs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12"/>
                <w:szCs w:val="12"/>
                <w:lang w:val="uk-UA" w:eastAsia="ru-RU"/>
              </w:rPr>
            </w:pPr>
            <w:r w:rsidRPr="00EF76F4">
              <w:rPr>
                <w:rFonts w:ascii="Times New Roman" w:eastAsia="Calibri" w:hAnsi="Times New Roman" w:cs="Times New Roman"/>
                <w:noProof/>
                <w:sz w:val="20"/>
                <w:szCs w:val="20"/>
                <w:lang w:eastAsia="ru-RU"/>
              </w:rPr>
              <w:drawing>
                <wp:anchor distT="0" distB="0" distL="114935" distR="114935" simplePos="0" relativeHeight="251659264" behindDoc="0" locked="0" layoutInCell="1" allowOverlap="1" wp14:anchorId="6E413047" wp14:editId="55E5FBA5">
                  <wp:simplePos x="0" y="0"/>
                  <wp:positionH relativeFrom="page">
                    <wp:posOffset>2682240</wp:posOffset>
                  </wp:positionH>
                  <wp:positionV relativeFrom="paragraph">
                    <wp:posOffset>-114935</wp:posOffset>
                  </wp:positionV>
                  <wp:extent cx="431800" cy="612140"/>
                  <wp:effectExtent l="19050" t="0" r="6350" b="0"/>
                  <wp:wrapTopAndBottom/>
                  <wp:docPr id="5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1800" cy="612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Pr="00EF76F4">
              <w:rPr>
                <w:rFonts w:ascii="Times New Roman" w:eastAsia="Calibri" w:hAnsi="Times New Roman" w:cs="Times New Roman"/>
                <w:sz w:val="12"/>
                <w:szCs w:val="12"/>
                <w:lang w:val="uk-UA" w:eastAsia="ru-RU"/>
              </w:rPr>
              <w:t xml:space="preserve">  </w:t>
            </w:r>
          </w:p>
        </w:tc>
      </w:tr>
    </w:tbl>
    <w:p w:rsidR="00225702" w:rsidRPr="00EF76F4" w:rsidRDefault="00225702" w:rsidP="00225702">
      <w:pPr>
        <w:keepNext/>
        <w:spacing w:after="0" w:line="240" w:lineRule="auto"/>
        <w:jc w:val="center"/>
        <w:outlineLvl w:val="4"/>
        <w:rPr>
          <w:rFonts w:ascii="Times New Roman" w:eastAsia="Calibri" w:hAnsi="Times New Roman" w:cs="Times New Roman"/>
          <w:sz w:val="32"/>
          <w:szCs w:val="20"/>
          <w:lang w:val="uk-UA" w:eastAsia="ru-RU"/>
        </w:rPr>
      </w:pPr>
      <w:r w:rsidRPr="00EF76F4">
        <w:rPr>
          <w:rFonts w:ascii="Times New Roman" w:eastAsia="Calibri" w:hAnsi="Times New Roman" w:cs="Times New Roman"/>
          <w:sz w:val="32"/>
          <w:szCs w:val="20"/>
          <w:lang w:val="uk-UA" w:eastAsia="ru-RU"/>
        </w:rPr>
        <w:t xml:space="preserve">Сумська міська рада </w:t>
      </w:r>
    </w:p>
    <w:p w:rsidR="00225702" w:rsidRPr="00EF76F4" w:rsidRDefault="00225702" w:rsidP="00225702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EF76F4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ВІДДІЛ  КУЛЬТУРИ</w:t>
      </w:r>
      <w:r w:rsidRPr="00EF76F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  </w:t>
      </w:r>
    </w:p>
    <w:p w:rsidR="00225702" w:rsidRPr="00EF76F4" w:rsidRDefault="00225702" w:rsidP="00225702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lang w:val="uk-UA" w:eastAsia="ru-RU"/>
        </w:rPr>
      </w:pPr>
      <w:r w:rsidRPr="00EF76F4">
        <w:rPr>
          <w:rFonts w:ascii="Times New Roman" w:eastAsia="Calibri" w:hAnsi="Times New Roman" w:cs="Times New Roman"/>
          <w:lang w:val="uk-UA" w:eastAsia="ru-RU"/>
        </w:rPr>
        <w:t xml:space="preserve">вул. </w:t>
      </w:r>
      <w:r>
        <w:rPr>
          <w:rFonts w:ascii="Times New Roman" w:eastAsia="Calibri" w:hAnsi="Times New Roman" w:cs="Times New Roman"/>
          <w:lang w:val="uk-UA" w:eastAsia="ru-RU"/>
        </w:rPr>
        <w:t>Харківська</w:t>
      </w:r>
      <w:r w:rsidRPr="00EF76F4">
        <w:rPr>
          <w:rFonts w:ascii="Times New Roman" w:eastAsia="Calibri" w:hAnsi="Times New Roman" w:cs="Times New Roman"/>
          <w:lang w:val="uk-UA" w:eastAsia="ru-RU"/>
        </w:rPr>
        <w:t xml:space="preserve">,  </w:t>
      </w:r>
      <w:r>
        <w:rPr>
          <w:rFonts w:ascii="Times New Roman" w:eastAsia="Calibri" w:hAnsi="Times New Roman" w:cs="Times New Roman"/>
          <w:lang w:val="uk-UA" w:eastAsia="ru-RU"/>
        </w:rPr>
        <w:t>4</w:t>
      </w:r>
      <w:r w:rsidRPr="00EF76F4">
        <w:rPr>
          <w:rFonts w:ascii="Times New Roman" w:eastAsia="Calibri" w:hAnsi="Times New Roman" w:cs="Times New Roman"/>
          <w:lang w:val="uk-UA" w:eastAsia="ru-RU"/>
        </w:rPr>
        <w:t>1, м. Суми, 400</w:t>
      </w:r>
      <w:r>
        <w:rPr>
          <w:rFonts w:ascii="Times New Roman" w:eastAsia="Calibri" w:hAnsi="Times New Roman" w:cs="Times New Roman"/>
          <w:lang w:val="uk-UA" w:eastAsia="ru-RU"/>
        </w:rPr>
        <w:t>35</w:t>
      </w:r>
      <w:r w:rsidRPr="00EF76F4">
        <w:rPr>
          <w:rFonts w:ascii="Times New Roman" w:eastAsia="Calibri" w:hAnsi="Times New Roman" w:cs="Times New Roman"/>
          <w:lang w:val="uk-UA" w:eastAsia="ru-RU"/>
        </w:rPr>
        <w:t xml:space="preserve">, 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тел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 xml:space="preserve">/факс(0542) 669-903, 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тел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>. 669-904, 669-905</w:t>
      </w:r>
    </w:p>
    <w:p w:rsidR="00225702" w:rsidRPr="00EF76F4" w:rsidRDefault="00225702" w:rsidP="00225702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lang w:val="uk-UA" w:eastAsia="ru-RU"/>
        </w:rPr>
      </w:pPr>
      <w:r w:rsidRPr="00EF76F4">
        <w:rPr>
          <w:rFonts w:ascii="Times New Roman" w:eastAsia="Calibri" w:hAnsi="Times New Roman" w:cs="Times New Roman"/>
          <w:lang w:val="uk-UA" w:eastAsia="ru-RU"/>
        </w:rPr>
        <w:t>e-</w:t>
      </w:r>
      <w:proofErr w:type="spellStart"/>
      <w:r w:rsidRPr="00EF76F4">
        <w:rPr>
          <w:rFonts w:ascii="Times New Roman" w:eastAsia="Calibri" w:hAnsi="Times New Roman" w:cs="Times New Roman"/>
          <w:lang w:val="uk-UA" w:eastAsia="ru-RU"/>
        </w:rPr>
        <w:t>mail</w:t>
      </w:r>
      <w:proofErr w:type="spellEnd"/>
      <w:r w:rsidRPr="00EF76F4">
        <w:rPr>
          <w:rFonts w:ascii="Times New Roman" w:eastAsia="Calibri" w:hAnsi="Times New Roman" w:cs="Times New Roman"/>
          <w:lang w:val="uk-UA" w:eastAsia="ru-RU"/>
        </w:rPr>
        <w:t xml:space="preserve">: </w:t>
      </w:r>
      <w:hyperlink r:id="rId5" w:history="1">
        <w:r w:rsidRPr="00EF76F4">
          <w:rPr>
            <w:rFonts w:ascii="Times New Roman" w:eastAsia="Calibri" w:hAnsi="Times New Roman" w:cs="Times New Roman"/>
            <w:color w:val="0000FF"/>
            <w:u w:val="single"/>
            <w:lang w:val="uk-UA" w:eastAsia="ru-RU"/>
          </w:rPr>
          <w:t>kultura@smr.gov.ua</w:t>
        </w:r>
      </w:hyperlink>
      <w:r w:rsidRPr="00EF76F4">
        <w:rPr>
          <w:rFonts w:ascii="Times New Roman" w:eastAsia="Calibri" w:hAnsi="Times New Roman" w:cs="Times New Roman"/>
          <w:lang w:val="uk-UA" w:eastAsia="ru-RU"/>
        </w:rPr>
        <w:t>; Код ЄДРПОУ 22980105</w:t>
      </w:r>
    </w:p>
    <w:p w:rsidR="00225702" w:rsidRPr="00EF76F4" w:rsidRDefault="00225702" w:rsidP="00225702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tbl>
      <w:tblPr>
        <w:tblW w:w="9639" w:type="dxa"/>
        <w:tblLook w:val="01E0" w:firstRow="1" w:lastRow="1" w:firstColumn="1" w:lastColumn="1" w:noHBand="0" w:noVBand="0"/>
      </w:tblPr>
      <w:tblGrid>
        <w:gridCol w:w="3686"/>
        <w:gridCol w:w="5953"/>
      </w:tblGrid>
      <w:tr w:rsidR="00225702" w:rsidRPr="006A093A" w:rsidTr="002538C9">
        <w:trPr>
          <w:trHeight w:val="694"/>
        </w:trPr>
        <w:tc>
          <w:tcPr>
            <w:tcW w:w="3686" w:type="dxa"/>
          </w:tcPr>
          <w:p w:rsidR="00225702" w:rsidRPr="00EF76F4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31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.12.2025</w:t>
            </w:r>
            <w:r w:rsidRPr="00EF76F4"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 xml:space="preserve"> № 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2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9</w:t>
            </w:r>
            <w:r>
              <w:rPr>
                <w:rFonts w:ascii="Times New Roman" w:eastAsia="Calibri" w:hAnsi="Times New Roman" w:cs="Times New Roman"/>
                <w:sz w:val="28"/>
                <w:lang w:val="uk-UA" w:eastAsia="ru-RU"/>
              </w:rPr>
              <w:t>/25.01-50</w:t>
            </w:r>
          </w:p>
          <w:p w:rsidR="00225702" w:rsidRPr="00EF76F4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  <w:p w:rsidR="00225702" w:rsidRPr="00EF76F4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5953" w:type="dxa"/>
          </w:tcPr>
          <w:p w:rsidR="00225702" w:rsidRPr="00225702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>Пану Максиму</w:t>
            </w:r>
          </w:p>
          <w:p w:rsidR="00225702" w:rsidRPr="00225702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225702" w:rsidRPr="00225702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hyperlink r:id="rId6" w:history="1"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foi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+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reguest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-154980-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be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2571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ac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@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dostup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.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org</w:t>
              </w:r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eastAsia="ru-RU"/>
                </w:rPr>
                <w:t>.</w:t>
              </w:r>
              <w:proofErr w:type="spellStart"/>
              <w:r w:rsidRPr="001174FF">
                <w:rPr>
                  <w:rStyle w:val="a3"/>
                  <w:rFonts w:ascii="Times New Roman" w:eastAsia="Calibri" w:hAnsi="Times New Roman" w:cs="Times New Roman"/>
                  <w:sz w:val="28"/>
                  <w:szCs w:val="28"/>
                  <w:lang w:val="en-US" w:eastAsia="ru-RU"/>
                </w:rPr>
                <w:t>ua</w:t>
              </w:r>
              <w:proofErr w:type="spellEnd"/>
            </w:hyperlink>
          </w:p>
          <w:p w:rsidR="00225702" w:rsidRPr="00225702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225702" w:rsidRPr="00225702" w:rsidRDefault="00225702" w:rsidP="002538C9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225702" w:rsidRPr="00EF76F4" w:rsidRDefault="00225702" w:rsidP="00225702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</w:p>
    <w:p w:rsidR="00225702" w:rsidRDefault="00225702" w:rsidP="00225702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</w:pPr>
      <w:r w:rsidRPr="00EF76F4">
        <w:rPr>
          <w:rFonts w:ascii="Times New Roman" w:eastAsia="Calibri" w:hAnsi="Times New Roman" w:cs="Times New Roman"/>
          <w:b/>
          <w:sz w:val="28"/>
          <w:szCs w:val="28"/>
          <w:lang w:val="uk-UA" w:eastAsia="ru-RU"/>
        </w:rPr>
        <w:t>Інформація на запит на публічну інформацію</w:t>
      </w:r>
    </w:p>
    <w:p w:rsidR="00225702" w:rsidRDefault="00225702" w:rsidP="00225702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</w:p>
    <w:p w:rsidR="00225702" w:rsidRDefault="00225702" w:rsidP="00225702">
      <w:pPr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На запит від </w:t>
      </w:r>
      <w:r w:rsidRPr="00225702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29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.12.25 Відділ культури Сумської міської ради повідомляє, що найпростіше укриття є в центральній міській бібліотеці ім. Т.Г. Шевченка.</w:t>
      </w:r>
    </w:p>
    <w:p w:rsidR="00225702" w:rsidRPr="00225702" w:rsidRDefault="00225702" w:rsidP="00225702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2024-2025 роках були проведені роботи з ремонту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підвального приміщення дитячої бібліотеки-філії № 3 ім. О.П. Столбіна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комунального закладу Сумської міської ради «Сумська публічна бібліотека»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під застосування як найпростішого укриття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суму </w:t>
      </w:r>
      <w:r w:rsidRPr="00A44E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4899,4 тис. грн.</w:t>
      </w:r>
      <w:r w:rsidR="00AD0AC8">
        <w:rPr>
          <w:rFonts w:ascii="Times New Roman" w:hAnsi="Times New Roman" w:cs="Times New Roman"/>
          <w:sz w:val="28"/>
          <w:szCs w:val="28"/>
          <w:lang w:val="uk-UA"/>
        </w:rPr>
        <w:t>, у тому числі проведені заходи з енергонезалежності (є генератор). Підрядник – ПВКП « Авангард-Н».</w:t>
      </w:r>
    </w:p>
    <w:p w:rsidR="00225702" w:rsidRDefault="00225702" w:rsidP="00225702">
      <w:pPr>
        <w:spacing w:after="0" w:line="240" w:lineRule="auto"/>
        <w:ind w:firstLine="57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обох укриттях наявний доступ до мережі інтернет.</w:t>
      </w:r>
    </w:p>
    <w:p w:rsidR="00225702" w:rsidRDefault="00225702" w:rsidP="00225702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225702" w:rsidRPr="006A093A" w:rsidRDefault="00225702" w:rsidP="0022570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6A093A"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72F3B97D" wp14:editId="0B1FD45E">
            <wp:simplePos x="0" y="0"/>
            <wp:positionH relativeFrom="margin">
              <wp:posOffset>2781300</wp:posOffset>
            </wp:positionH>
            <wp:positionV relativeFrom="paragraph">
              <wp:posOffset>4445</wp:posOffset>
            </wp:positionV>
            <wp:extent cx="1028700" cy="975360"/>
            <wp:effectExtent l="0" t="0" r="0" b="0"/>
            <wp:wrapThrough wrapText="bothSides">
              <wp:wrapPolygon edited="0">
                <wp:start x="0" y="0"/>
                <wp:lineTo x="0" y="21094"/>
                <wp:lineTo x="21200" y="21094"/>
                <wp:lineTo x="21200" y="0"/>
                <wp:lineTo x="0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Пєхова 2.tif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8700" cy="975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25702" w:rsidRPr="006A093A" w:rsidRDefault="00225702" w:rsidP="00225702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225702" w:rsidRPr="006A093A" w:rsidRDefault="00225702" w:rsidP="00225702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proofErr w:type="spellStart"/>
      <w:r w:rsidRPr="006A093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Т.в.о</w:t>
      </w:r>
      <w:proofErr w:type="spellEnd"/>
      <w:r w:rsidRPr="006A093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начальника відділу      Людмила ПЄХОВА                                              </w:t>
      </w:r>
    </w:p>
    <w:p w:rsidR="00225702" w:rsidRPr="006A093A" w:rsidRDefault="00225702" w:rsidP="00225702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225702" w:rsidRPr="006A093A" w:rsidRDefault="00225702" w:rsidP="00225702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6A093A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Карсункіна, 66-99-04                </w:t>
      </w:r>
    </w:p>
    <w:p w:rsidR="00225702" w:rsidRDefault="00225702" w:rsidP="00225702"/>
    <w:p w:rsidR="00225702" w:rsidRDefault="00225702" w:rsidP="00225702"/>
    <w:p w:rsidR="00225702" w:rsidRDefault="00225702" w:rsidP="00225702"/>
    <w:p w:rsidR="00225702" w:rsidRDefault="00225702" w:rsidP="00225702"/>
    <w:p w:rsidR="00225702" w:rsidRDefault="00225702" w:rsidP="00225702"/>
    <w:p w:rsidR="00225702" w:rsidRDefault="00225702" w:rsidP="00225702"/>
    <w:p w:rsidR="008566A5" w:rsidRDefault="008566A5"/>
    <w:sectPr w:rsidR="008566A5" w:rsidSect="002667E8">
      <w:pgSz w:w="11906" w:h="16838"/>
      <w:pgMar w:top="568" w:right="850" w:bottom="709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5702"/>
    <w:rsid w:val="00225702"/>
    <w:rsid w:val="008566A5"/>
    <w:rsid w:val="00AD0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94E02"/>
  <w15:chartTrackingRefBased/>
  <w15:docId w15:val="{84C12BE6-FB7E-405E-BD00-CED002FB5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57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2570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guest-154980-be2571ac@dostup.org.ua" TargetMode="External"/><Relationship Id="rId5" Type="http://schemas.openxmlformats.org/officeDocument/2006/relationships/hyperlink" Target="mailto:kultura@smr.gov.u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167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Карсункіна Олена Миколаївна</dc:creator>
  <cp:keywords/>
  <dc:description/>
  <cp:lastModifiedBy>Карсункіна Олена Миколаївна</cp:lastModifiedBy>
  <cp:revision>1</cp:revision>
  <dcterms:created xsi:type="dcterms:W3CDTF">2025-12-31T07:50:00Z</dcterms:created>
  <dcterms:modified xsi:type="dcterms:W3CDTF">2025-12-31T08:12:00Z</dcterms:modified>
</cp:coreProperties>
</file>