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0451AC" w14:textId="77777777" w:rsidR="00E973E1" w:rsidRPr="00E62885" w:rsidRDefault="00E973E1">
      <w:pPr>
        <w:rPr>
          <w:rFonts w:ascii="Times New Roman" w:hAnsi="Times New Roman"/>
          <w:i/>
          <w:i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62885">
        <w:rPr>
          <w:rFonts w:ascii="Times New Roman" w:hAnsi="Times New Roman"/>
          <w:i/>
          <w:iCs/>
        </w:rPr>
        <w:t>Додаток</w:t>
      </w:r>
    </w:p>
    <w:p w14:paraId="60A4A57B" w14:textId="60B52B39" w:rsidR="002D15A0" w:rsidRPr="005F1A03" w:rsidRDefault="002D15A0" w:rsidP="005F1A03">
      <w:pPr>
        <w:widowControl w:val="0"/>
        <w:autoSpaceDE w:val="0"/>
        <w:autoSpaceDN w:val="0"/>
        <w:adjustRightInd w:val="0"/>
        <w:spacing w:after="0" w:line="343" w:lineRule="exact"/>
        <w:ind w:left="17"/>
        <w:jc w:val="center"/>
        <w:rPr>
          <w:rFonts w:ascii="Times New Roman" w:hAnsi="Times New Roman"/>
          <w:b/>
          <w:bCs/>
          <w:color w:val="000000"/>
          <w:kern w:val="0"/>
          <w:sz w:val="32"/>
          <w:szCs w:val="32"/>
        </w:rPr>
      </w:pPr>
      <w:r w:rsidRPr="005F1A03">
        <w:rPr>
          <w:rFonts w:ascii="Times New Roman" w:hAnsi="Times New Roman"/>
          <w:b/>
          <w:bCs/>
          <w:color w:val="000000"/>
          <w:kern w:val="0"/>
        </w:rPr>
        <w:t>ПЕРЕЛІК</w:t>
      </w:r>
      <w:r w:rsidR="005F1A03" w:rsidRPr="005F1A03">
        <w:rPr>
          <w:rFonts w:ascii="Times New Roman" w:hAnsi="Times New Roman"/>
          <w:b/>
          <w:bCs/>
          <w:color w:val="000000"/>
          <w:kern w:val="0"/>
        </w:rPr>
        <w:br/>
      </w:r>
      <w:r w:rsidRPr="005F1A03">
        <w:rPr>
          <w:rFonts w:ascii="Times New Roman" w:hAnsi="Times New Roman"/>
          <w:b/>
          <w:bCs/>
          <w:color w:val="000000"/>
          <w:kern w:val="0"/>
        </w:rPr>
        <w:t xml:space="preserve"> вакантних посад у Центральній виборчій комісії</w:t>
      </w:r>
      <w:r w:rsidRPr="005F1A03">
        <w:rPr>
          <w:rFonts w:ascii="Times New Roman" w:hAnsi="Times New Roman"/>
          <w:b/>
          <w:bCs/>
          <w:color w:val="000000"/>
          <w:kern w:val="0"/>
          <w:sz w:val="32"/>
          <w:szCs w:val="32"/>
        </w:rPr>
        <w:t xml:space="preserve"> </w:t>
      </w:r>
    </w:p>
    <w:p w14:paraId="276D4F8E" w14:textId="77777777" w:rsidR="002D15A0" w:rsidRPr="00B657AD" w:rsidRDefault="002D15A0" w:rsidP="007E2CA3">
      <w:pPr>
        <w:widowControl w:val="0"/>
        <w:autoSpaceDE w:val="0"/>
        <w:autoSpaceDN w:val="0"/>
        <w:adjustRightInd w:val="0"/>
        <w:spacing w:after="0" w:line="343" w:lineRule="exact"/>
        <w:ind w:left="17"/>
        <w:jc w:val="right"/>
        <w:rPr>
          <w:rFonts w:ascii="Times New Roman" w:hAnsi="Times New Roman"/>
          <w:b/>
          <w:bCs/>
          <w:color w:val="000000"/>
          <w:kern w:val="0"/>
          <w:sz w:val="28"/>
          <w:szCs w:val="28"/>
        </w:rPr>
      </w:pPr>
      <w:r w:rsidRPr="00A2267F">
        <w:rPr>
          <w:rFonts w:ascii="Times New Roman" w:hAnsi="Times New Roman"/>
          <w:i/>
          <w:color w:val="000000"/>
        </w:rPr>
        <w:t xml:space="preserve">станом на </w:t>
      </w:r>
      <w:r>
        <w:rPr>
          <w:rFonts w:ascii="Times New Roman" w:hAnsi="Times New Roman"/>
          <w:i/>
          <w:color w:val="000000"/>
        </w:rPr>
        <w:t>19.02.</w:t>
      </w:r>
      <w:r w:rsidRPr="00A2267F">
        <w:rPr>
          <w:rFonts w:ascii="Times New Roman" w:hAnsi="Times New Roman"/>
          <w:i/>
          <w:color w:val="000000"/>
        </w:rPr>
        <w:t>202</w:t>
      </w:r>
      <w:r>
        <w:rPr>
          <w:rFonts w:ascii="Times New Roman" w:hAnsi="Times New Roman"/>
          <w:i/>
          <w:color w:val="000000"/>
        </w:rPr>
        <w:t>6</w:t>
      </w:r>
      <w:r w:rsidRPr="00A2267F">
        <w:rPr>
          <w:rFonts w:ascii="Times New Roman" w:hAnsi="Times New Roman"/>
          <w:i/>
          <w:color w:val="000000"/>
        </w:rPr>
        <w:t xml:space="preserve"> року</w:t>
      </w:r>
    </w:p>
    <w:tbl>
      <w:tblPr>
        <w:tblW w:w="9639" w:type="dxa"/>
        <w:tblInd w:w="15" w:type="dxa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477"/>
        <w:gridCol w:w="6611"/>
        <w:gridCol w:w="330"/>
        <w:gridCol w:w="804"/>
        <w:gridCol w:w="1417"/>
      </w:tblGrid>
      <w:tr w:rsidR="00EE593E" w:rsidRPr="005F1A03" w14:paraId="2457E8F2" w14:textId="77777777" w:rsidTr="00C8551A">
        <w:trPr>
          <w:trHeight w:hRule="exact" w:val="737"/>
        </w:trPr>
        <w:tc>
          <w:tcPr>
            <w:tcW w:w="708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229C16" w14:textId="77777777" w:rsidR="00EE593E" w:rsidRPr="005F1A0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5F1A03"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  <w:t>Найменування структурних підрозділів і посад</w:t>
            </w: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DCABCB4" w14:textId="77777777" w:rsidR="00EE593E" w:rsidRPr="005F1A0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5F1A03"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  <w:t>Кількість вакансій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14:paraId="35B60E86" w14:textId="77777777" w:rsidR="00EE593E" w:rsidRPr="005F1A03" w:rsidRDefault="00EE593E" w:rsidP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right="1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</w:pPr>
            <w:r w:rsidRPr="005F1A03">
              <w:rPr>
                <w:rFonts w:ascii="Times New Roman" w:hAnsi="Times New Roman"/>
                <w:b/>
                <w:bCs/>
                <w:color w:val="000000"/>
                <w:kern w:val="0"/>
                <w:sz w:val="20"/>
                <w:szCs w:val="20"/>
              </w:rPr>
              <w:t xml:space="preserve">Посадовий оклад </w:t>
            </w:r>
          </w:p>
        </w:tc>
      </w:tr>
      <w:tr w:rsidR="00EE593E" w14:paraId="4D491289" w14:textId="77777777" w:rsidTr="00C8551A">
        <w:trPr>
          <w:trHeight w:hRule="exact" w:val="406"/>
        </w:trPr>
        <w:tc>
          <w:tcPr>
            <w:tcW w:w="9639" w:type="dxa"/>
            <w:gridSpan w:val="5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5B906394" w14:textId="77777777" w:rsidR="00EE593E" w:rsidRPr="00796C16" w:rsidRDefault="00EE593E" w:rsidP="000C4A79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15" w:right="265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96C16">
              <w:rPr>
                <w:rFonts w:ascii="Times New Roman" w:hAnsi="Times New Roman"/>
                <w:b/>
                <w:bCs/>
                <w:color w:val="000000"/>
                <w:kern w:val="0"/>
              </w:rPr>
              <w:t>Центральна виборча комісія</w:t>
            </w:r>
          </w:p>
        </w:tc>
      </w:tr>
      <w:tr w:rsidR="00EE593E" w:rsidRPr="007E2CA3" w14:paraId="278AC35B" w14:textId="77777777" w:rsidTr="00EE593E">
        <w:trPr>
          <w:trHeight w:hRule="exact" w:val="439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758EF9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9EBEA7C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член Центральної виборчої комісії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A8FA29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35C508C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52'550,00</w:t>
            </w:r>
          </w:p>
        </w:tc>
      </w:tr>
      <w:tr w:rsidR="00EE593E" w:rsidRPr="007E2CA3" w14:paraId="5CE13312" w14:textId="77777777" w:rsidTr="00EE593E">
        <w:trPr>
          <w:trHeight w:hRule="exact" w:val="56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175524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Служба розпорядника Державного реєстру виборців</w:t>
            </w:r>
          </w:p>
        </w:tc>
      </w:tr>
      <w:tr w:rsidR="00EE593E" w:rsidRPr="007E2CA3" w14:paraId="7D06AAA1" w14:textId="77777777" w:rsidTr="00EE593E">
        <w:trPr>
          <w:trHeight w:hRule="exact" w:val="33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67120D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прикладного програмного забезпечення Реєстру</w:t>
            </w:r>
          </w:p>
        </w:tc>
      </w:tr>
      <w:tr w:rsidR="00EE593E" w:rsidRPr="007E2CA3" w14:paraId="57E528CC" w14:textId="77777777" w:rsidTr="00EE593E">
        <w:trPr>
          <w:trHeight w:hRule="exact" w:val="36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3CCD55B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421C911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F2B762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16196D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77390CD5" w14:textId="77777777" w:rsidTr="00EE593E">
        <w:trPr>
          <w:trHeight w:hRule="exact" w:val="42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D5B00C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Юридичне управління</w:t>
            </w:r>
          </w:p>
        </w:tc>
      </w:tr>
      <w:tr w:rsidR="00EE593E" w:rsidRPr="007E2CA3" w14:paraId="50CC6A05" w14:textId="77777777" w:rsidTr="00EE593E">
        <w:trPr>
          <w:trHeight w:hRule="exact" w:val="43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2AE38F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нормативно-правової роботи та експертизи проєктів актів</w:t>
            </w:r>
          </w:p>
        </w:tc>
      </w:tr>
      <w:tr w:rsidR="00EE593E" w:rsidRPr="007E2CA3" w14:paraId="149BB7C1" w14:textId="77777777" w:rsidTr="00EE593E">
        <w:trPr>
          <w:trHeight w:hRule="exact" w:val="42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D0C192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42EF1F8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805A56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BA6AF32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54'500,00</w:t>
            </w:r>
          </w:p>
        </w:tc>
      </w:tr>
      <w:tr w:rsidR="00EE593E" w:rsidRPr="007E2CA3" w14:paraId="7ABE4FED" w14:textId="77777777" w:rsidTr="00EE593E">
        <w:trPr>
          <w:trHeight w:hRule="exact" w:val="57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4E52F7F" w14:textId="77777777" w:rsidR="00EE593E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судової роботи, аналізу та узагальнення судової практики </w:t>
            </w:r>
          </w:p>
          <w:p w14:paraId="575BE072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у сфері виборів і референдумів</w:t>
            </w:r>
          </w:p>
        </w:tc>
      </w:tr>
      <w:tr w:rsidR="00EE593E" w:rsidRPr="007E2CA3" w14:paraId="1E1B044E" w14:textId="77777777" w:rsidTr="00EE593E">
        <w:trPr>
          <w:trHeight w:hRule="exact" w:val="42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20D211E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CBC7CF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заступник начальника управління</w:t>
            </w:r>
            <w:r>
              <w:rPr>
                <w:rFonts w:ascii="Times New Roman" w:hAnsi="Times New Roman"/>
                <w:color w:val="000000"/>
                <w:kern w:val="0"/>
              </w:rPr>
              <w:t xml:space="preserve"> –</w:t>
            </w:r>
            <w:r w:rsidRPr="007E2CA3">
              <w:rPr>
                <w:rFonts w:ascii="Times New Roman" w:hAnsi="Times New Roman"/>
                <w:color w:val="000000"/>
                <w:kern w:val="0"/>
              </w:rPr>
              <w:t xml:space="preserve"> начальник відділу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61441A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22705EC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67'625,00</w:t>
            </w:r>
          </w:p>
        </w:tc>
      </w:tr>
      <w:tr w:rsidR="00EE593E" w:rsidRPr="007E2CA3" w14:paraId="1ED3F36E" w14:textId="77777777" w:rsidTr="00EE593E">
        <w:trPr>
          <w:trHeight w:hRule="exact" w:val="41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D80E873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5623B8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49262EA" w14:textId="77777777" w:rsidR="00EE593E" w:rsidRPr="0015458C" w:rsidRDefault="006E0365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kern w:val="0"/>
              </w:rPr>
            </w:pPr>
            <w:r>
              <w:rPr>
                <w:rFonts w:ascii="Times New Roman" w:hAnsi="Times New Roman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EE97FA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07B30667" w14:textId="77777777" w:rsidTr="00EE593E">
        <w:trPr>
          <w:trHeight w:hRule="exact" w:val="577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42E85CC" w14:textId="77777777" w:rsidR="00EE593E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аналітичної роботи та підготовки пропозицій з питань </w:t>
            </w:r>
          </w:p>
          <w:p w14:paraId="47CFBDD9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адміністрування виборів та референдумів</w:t>
            </w:r>
          </w:p>
        </w:tc>
      </w:tr>
      <w:tr w:rsidR="00EE593E" w:rsidRPr="007E2CA3" w14:paraId="0BD9EDD5" w14:textId="77777777" w:rsidTr="00EE593E">
        <w:trPr>
          <w:trHeight w:hRule="exact" w:val="43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A09455A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50B686C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55D6E8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C6578D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63B1A2A5" w14:textId="77777777" w:rsidTr="00EE593E">
        <w:trPr>
          <w:trHeight w:hRule="exact" w:val="408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285C57E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0F646B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302DEE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02EEFC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22'449,00</w:t>
            </w:r>
          </w:p>
        </w:tc>
      </w:tr>
      <w:tr w:rsidR="00EE593E" w:rsidRPr="007E2CA3" w14:paraId="7049C75F" w14:textId="77777777" w:rsidTr="00EE593E">
        <w:trPr>
          <w:trHeight w:hRule="exact" w:val="58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0B98FB9" w14:textId="77777777" w:rsidR="00EE593E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загального юридичного супроводу діяльності Комісії, </w:t>
            </w:r>
          </w:p>
          <w:p w14:paraId="59CB88B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стратегічного планування та європейської інтеграції</w:t>
            </w:r>
          </w:p>
        </w:tc>
      </w:tr>
      <w:tr w:rsidR="00EE593E" w:rsidRPr="007E2CA3" w14:paraId="5410352E" w14:textId="77777777" w:rsidTr="00EE593E">
        <w:trPr>
          <w:trHeight w:hRule="exact" w:val="408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9728C5C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A7F8136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88CBBA7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A07B0A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54'500,00</w:t>
            </w:r>
          </w:p>
        </w:tc>
      </w:tr>
      <w:tr w:rsidR="00EE593E" w:rsidRPr="007E2CA3" w14:paraId="63C6C599" w14:textId="77777777" w:rsidTr="00EE593E">
        <w:trPr>
          <w:trHeight w:hRule="exact" w:val="429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CD508F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договірної роботи</w:t>
            </w:r>
          </w:p>
        </w:tc>
      </w:tr>
      <w:tr w:rsidR="00EE593E" w:rsidRPr="007E2CA3" w14:paraId="30BA207B" w14:textId="77777777" w:rsidTr="00EE593E">
        <w:trPr>
          <w:trHeight w:hRule="exact" w:val="34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B9769CE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5AC2DAE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054AC4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B6304C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228475CC" w14:textId="77777777" w:rsidTr="00EE593E">
        <w:trPr>
          <w:trHeight w:hRule="exact" w:val="35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F7CD1A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сектор юридичного супроводження Реєстру</w:t>
            </w:r>
          </w:p>
        </w:tc>
      </w:tr>
      <w:tr w:rsidR="00EE593E" w:rsidRPr="007E2CA3" w14:paraId="04788598" w14:textId="77777777" w:rsidTr="00EE593E">
        <w:trPr>
          <w:trHeight w:hRule="exact" w:val="43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EA7E38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9CFC83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завідувач сектору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341E07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14C3AC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49'321,00</w:t>
            </w:r>
          </w:p>
        </w:tc>
      </w:tr>
      <w:tr w:rsidR="00EE593E" w:rsidRPr="007E2CA3" w14:paraId="74C70883" w14:textId="77777777" w:rsidTr="00EE593E">
        <w:trPr>
          <w:trHeight w:hRule="exact" w:val="43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EA9D7C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Управління консультативно-методичного забезпечення</w:t>
            </w:r>
          </w:p>
        </w:tc>
      </w:tr>
      <w:tr w:rsidR="00EE593E" w:rsidRPr="007E2CA3" w14:paraId="6555B6DF" w14:textId="77777777" w:rsidTr="00EE593E">
        <w:trPr>
          <w:trHeight w:hRule="exact" w:val="55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29E7E0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супроводження виборчого та референдумного процесів, узагальнення практики організації підготовки та проведення виборів і референдумів</w:t>
            </w:r>
          </w:p>
        </w:tc>
      </w:tr>
      <w:tr w:rsidR="00EE593E" w:rsidRPr="007E2CA3" w14:paraId="3CCD1AA2" w14:textId="77777777" w:rsidTr="00EE593E">
        <w:trPr>
          <w:trHeight w:hRule="exact" w:val="436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4556B2B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BFD288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начальник відділу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A0805E7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0D7405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63'797,00</w:t>
            </w:r>
          </w:p>
        </w:tc>
      </w:tr>
      <w:tr w:rsidR="00EE593E" w:rsidRPr="007E2CA3" w14:paraId="113E89C2" w14:textId="77777777" w:rsidTr="00EE593E">
        <w:trPr>
          <w:trHeight w:hRule="exact" w:val="57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3839371" w14:textId="77777777" w:rsidR="00EE593E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консультативно-методичного забезпечення діяльності </w:t>
            </w:r>
          </w:p>
          <w:p w14:paraId="09BC20A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виборчих комісій та комісій з референдумів</w:t>
            </w:r>
          </w:p>
        </w:tc>
      </w:tr>
      <w:tr w:rsidR="00EE593E" w:rsidRPr="007E2CA3" w14:paraId="7E1C9627" w14:textId="77777777" w:rsidTr="00EE593E">
        <w:trPr>
          <w:trHeight w:hRule="exact" w:val="408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7378316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7ACB1E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7315BE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BA0AD1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466709EE" w14:textId="77777777" w:rsidTr="00EE593E">
        <w:trPr>
          <w:trHeight w:hRule="exact" w:val="443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9B957B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Управління інновацій та цифрової трансформації</w:t>
            </w:r>
          </w:p>
        </w:tc>
      </w:tr>
      <w:tr w:rsidR="00EE593E" w:rsidRPr="007E2CA3" w14:paraId="4696D71A" w14:textId="77777777" w:rsidTr="00EE593E">
        <w:trPr>
          <w:trHeight w:hRule="exact" w:val="40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9F4D25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403730F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начальник управління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05F802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AC51A8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80'030,00</w:t>
            </w:r>
          </w:p>
        </w:tc>
      </w:tr>
      <w:tr w:rsidR="00EE593E" w:rsidRPr="007E2CA3" w14:paraId="6D77E9F5" w14:textId="77777777" w:rsidTr="006D7634">
        <w:trPr>
          <w:trHeight w:hRule="exact" w:val="719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3C6CD2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CB9EAD3" w14:textId="77777777" w:rsidR="00EE593E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заступник начальника управління</w:t>
            </w:r>
          </w:p>
          <w:p w14:paraId="23727254" w14:textId="77777777" w:rsidR="006D7634" w:rsidRPr="007E2CA3" w:rsidRDefault="006D7634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898B38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52CA9B9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51'995,00</w:t>
            </w:r>
          </w:p>
        </w:tc>
      </w:tr>
      <w:tr w:rsidR="00EE593E" w:rsidRPr="007E2CA3" w14:paraId="2C656701" w14:textId="77777777" w:rsidTr="00EE593E">
        <w:trPr>
          <w:trHeight w:hRule="exact" w:val="437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C574E59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lastRenderedPageBreak/>
              <w:t>відділ впровадження інноваційних проєктів</w:t>
            </w:r>
          </w:p>
        </w:tc>
      </w:tr>
      <w:tr w:rsidR="00EE593E" w:rsidRPr="007E2CA3" w14:paraId="3D9CC2A9" w14:textId="77777777" w:rsidTr="00EE593E">
        <w:trPr>
          <w:trHeight w:hRule="exact" w:val="43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92D4D7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ab/>
            </w: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A014EE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F3CE61C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E54931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41FCADFB" w14:textId="77777777" w:rsidTr="00EE593E">
        <w:trPr>
          <w:trHeight w:hRule="exact" w:val="568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1E4A270" w14:textId="77777777" w:rsidR="00EE593E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супроводу та забезпечення функціонування </w:t>
            </w:r>
          </w:p>
          <w:p w14:paraId="7B3882B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автоматизованих інформаційних систем</w:t>
            </w:r>
          </w:p>
        </w:tc>
      </w:tr>
      <w:tr w:rsidR="00EE593E" w:rsidRPr="007E2CA3" w14:paraId="4E03059E" w14:textId="77777777" w:rsidTr="00EE593E">
        <w:trPr>
          <w:trHeight w:hRule="exact" w:val="42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5AB52D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89702E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458876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350636C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1AC53EB4" w14:textId="77777777" w:rsidTr="00EE593E">
        <w:trPr>
          <w:trHeight w:hRule="exact" w:val="44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4FB610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Управління адміністрування та захисту інформації</w:t>
            </w:r>
          </w:p>
        </w:tc>
      </w:tr>
      <w:tr w:rsidR="00EE593E" w:rsidRPr="007E2CA3" w14:paraId="442D4484" w14:textId="77777777" w:rsidTr="00EE593E">
        <w:trPr>
          <w:trHeight w:hRule="exact" w:val="418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C0342F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електронних комунікаційних мереж та системного адміністрування</w:t>
            </w:r>
          </w:p>
        </w:tc>
      </w:tr>
      <w:tr w:rsidR="00EE593E" w:rsidRPr="007E2CA3" w14:paraId="354080F3" w14:textId="77777777" w:rsidTr="00EE593E">
        <w:trPr>
          <w:trHeight w:hRule="exact" w:val="42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7AA51A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C0C058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43D0845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473459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248A95DE" w14:textId="77777777" w:rsidTr="00EE593E">
        <w:trPr>
          <w:trHeight w:hRule="exact" w:val="41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69FC9B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3B0B1AD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412B43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C98FF65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79C4AED9" w14:textId="77777777" w:rsidTr="00EE593E">
        <w:trPr>
          <w:trHeight w:hRule="exact" w:val="436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3A426C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B6FDAC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D282F1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9A3BE3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22'449,00</w:t>
            </w:r>
          </w:p>
        </w:tc>
      </w:tr>
      <w:tr w:rsidR="00EE593E" w:rsidRPr="007E2CA3" w14:paraId="5CF068C2" w14:textId="77777777" w:rsidTr="00EE593E">
        <w:trPr>
          <w:trHeight w:hRule="exact" w:val="37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974B27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адміністрування автоматизованих робочих місць та систем зв</w:t>
            </w:r>
            <w:r w:rsidR="00E973E1">
              <w:rPr>
                <w:rFonts w:ascii="Times New Roman" w:hAnsi="Times New Roman"/>
                <w:b/>
                <w:bCs/>
                <w:color w:val="000000"/>
                <w:kern w:val="0"/>
              </w:rPr>
              <w:t>’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язку</w:t>
            </w:r>
          </w:p>
        </w:tc>
      </w:tr>
      <w:tr w:rsidR="00EE593E" w:rsidRPr="007E2CA3" w14:paraId="41064D6C" w14:textId="77777777" w:rsidTr="00EE593E">
        <w:trPr>
          <w:trHeight w:hRule="exact" w:val="33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DEFC447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42499D8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D2E082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9FCC46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6D16550D" w14:textId="77777777" w:rsidTr="00EE593E">
        <w:trPr>
          <w:trHeight w:hRule="exact" w:val="425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9D50B1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Управління персоналу</w:t>
            </w:r>
          </w:p>
        </w:tc>
      </w:tr>
      <w:tr w:rsidR="00EE593E" w:rsidRPr="007E2CA3" w14:paraId="3663B661" w14:textId="77777777" w:rsidTr="00EE593E">
        <w:trPr>
          <w:trHeight w:hRule="exact" w:val="425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CC9D7AD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оцінювання та розвитку персоналу</w:t>
            </w:r>
          </w:p>
        </w:tc>
      </w:tr>
      <w:tr w:rsidR="00EE593E" w:rsidRPr="007E2CA3" w14:paraId="304E1505" w14:textId="77777777" w:rsidTr="00EE593E">
        <w:trPr>
          <w:trHeight w:hRule="exact" w:val="430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A58795D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F349B43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0350ED7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E871C1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3162934A" w14:textId="77777777" w:rsidTr="00EE593E">
        <w:trPr>
          <w:trHeight w:hRule="exact" w:val="42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E89392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Управління комунікації та інформаційної політики</w:t>
            </w:r>
          </w:p>
        </w:tc>
      </w:tr>
      <w:tr w:rsidR="00EE593E" w:rsidRPr="007E2CA3" w14:paraId="3B305CD4" w14:textId="77777777" w:rsidTr="00EE593E">
        <w:trPr>
          <w:trHeight w:hRule="exact" w:val="429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DB95CF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proofErr w:type="spellStart"/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Проєктний</w:t>
            </w:r>
            <w:proofErr w:type="spellEnd"/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 відділ</w:t>
            </w:r>
          </w:p>
        </w:tc>
      </w:tr>
      <w:tr w:rsidR="00EE593E" w:rsidRPr="007E2CA3" w14:paraId="60FC7420" w14:textId="77777777" w:rsidTr="00EE593E">
        <w:trPr>
          <w:trHeight w:hRule="exact" w:val="42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965F679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7AD6868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28B3F9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31252B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24C955EB" w14:textId="77777777" w:rsidTr="00EE593E">
        <w:trPr>
          <w:trHeight w:hRule="exact" w:val="42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FFFD63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зв’язків з громадськістю</w:t>
            </w:r>
          </w:p>
        </w:tc>
      </w:tr>
      <w:tr w:rsidR="00EE593E" w:rsidRPr="007E2CA3" w14:paraId="0A18FF21" w14:textId="77777777" w:rsidTr="00EE593E">
        <w:trPr>
          <w:trHeight w:hRule="exact" w:val="418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AF1E7B8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0D536566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365AE9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EE74A4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30F759C4" w14:textId="77777777" w:rsidTr="00EE593E">
        <w:trPr>
          <w:trHeight w:hRule="exact" w:val="439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C00422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proofErr w:type="spellStart"/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Пресслужба</w:t>
            </w:r>
            <w:proofErr w:type="spellEnd"/>
          </w:p>
        </w:tc>
      </w:tr>
      <w:tr w:rsidR="00EE593E" w:rsidRPr="007E2CA3" w14:paraId="27006DA2" w14:textId="77777777" w:rsidTr="00EE593E">
        <w:trPr>
          <w:trHeight w:hRule="exact" w:val="43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C3B8EA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33DC0CA2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BDD81A3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BC31B71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3969D88E" w14:textId="77777777" w:rsidTr="00EE593E">
        <w:trPr>
          <w:trHeight w:hRule="exact" w:val="408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567AA07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Управління документообігу, аналітики та забезпечення засідань Комісії</w:t>
            </w:r>
          </w:p>
        </w:tc>
      </w:tr>
      <w:tr w:rsidR="00EE593E" w:rsidRPr="007E2CA3" w14:paraId="69128FB9" w14:textId="77777777" w:rsidTr="00EE593E">
        <w:trPr>
          <w:trHeight w:hRule="exact" w:val="31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2CA5A0B2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ідділ документообігу та контролю</w:t>
            </w:r>
          </w:p>
        </w:tc>
      </w:tr>
      <w:tr w:rsidR="00EE593E" w:rsidRPr="007E2CA3" w14:paraId="492562DF" w14:textId="77777777" w:rsidTr="00EE593E">
        <w:trPr>
          <w:trHeight w:hRule="exact" w:val="382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8209BDB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607C66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353067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32C64D7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00BC4C5E" w14:textId="77777777" w:rsidTr="00EE593E">
        <w:trPr>
          <w:trHeight w:hRule="exact" w:val="43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A4EEBE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ідділ архівної справи</w:t>
            </w:r>
          </w:p>
        </w:tc>
      </w:tr>
      <w:tr w:rsidR="00EE593E" w:rsidRPr="007E2CA3" w14:paraId="0209CFB0" w14:textId="77777777" w:rsidTr="00EE593E">
        <w:trPr>
          <w:trHeight w:hRule="exact" w:val="43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2CA7103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3B5E6924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провідний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FF46258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D6DA2C2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9'052,00</w:t>
            </w:r>
          </w:p>
        </w:tc>
      </w:tr>
      <w:tr w:rsidR="00EE593E" w:rsidRPr="007E2CA3" w14:paraId="0ABBC3CF" w14:textId="77777777" w:rsidTr="00EE593E">
        <w:trPr>
          <w:trHeight w:hRule="exact" w:val="415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D7132E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ідділ забезпечення засідань Комісії</w:t>
            </w:r>
          </w:p>
        </w:tc>
      </w:tr>
      <w:tr w:rsidR="00EE593E" w:rsidRPr="007E2CA3" w14:paraId="43FA26B8" w14:textId="77777777" w:rsidTr="00EE593E">
        <w:trPr>
          <w:trHeight w:hRule="exact" w:val="43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053A388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03B56F41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279B1BB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1A437B6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62148912" w14:textId="77777777" w:rsidTr="00EE593E">
        <w:trPr>
          <w:trHeight w:hRule="exact" w:val="41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EAC465E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ідділ обробки та впорядкування документів</w:t>
            </w:r>
          </w:p>
        </w:tc>
      </w:tr>
      <w:tr w:rsidR="00EE593E" w:rsidRPr="007E2CA3" w14:paraId="6924BA2B" w14:textId="77777777" w:rsidTr="00EE593E">
        <w:trPr>
          <w:trHeight w:hRule="exact" w:val="433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8DB5A5F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226B865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провідний спеціаліст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27CB1EA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4C232D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22'449,00</w:t>
            </w:r>
          </w:p>
        </w:tc>
      </w:tr>
      <w:tr w:rsidR="00EE593E" w:rsidRPr="007E2CA3" w14:paraId="407BDD41" w14:textId="77777777" w:rsidTr="00EE593E">
        <w:trPr>
          <w:trHeight w:hRule="exact" w:val="48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106E494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Управління матеріально-технічного забезпечення та інфраструктури</w:t>
            </w:r>
          </w:p>
        </w:tc>
      </w:tr>
      <w:tr w:rsidR="00EE593E" w:rsidRPr="007E2CA3" w14:paraId="41E7822B" w14:textId="77777777" w:rsidTr="00EE593E">
        <w:trPr>
          <w:trHeight w:hRule="exact" w:val="50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AE3D822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ресурсного забезпечення</w:t>
            </w:r>
          </w:p>
        </w:tc>
      </w:tr>
      <w:tr w:rsidR="00EE593E" w:rsidRPr="007E2CA3" w14:paraId="775A99AA" w14:textId="77777777" w:rsidTr="00EE593E">
        <w:trPr>
          <w:trHeight w:hRule="exact" w:val="42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9798229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583573A" w14:textId="77777777" w:rsidR="00EE593E" w:rsidRPr="007E2CA3" w:rsidRDefault="00EE593E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спеціаліст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AB64155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CF53E0F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6F2A3A3F" w14:textId="77777777" w:rsidTr="00EE593E">
        <w:trPr>
          <w:trHeight w:hRule="exact" w:val="43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9C61540" w14:textId="77777777" w:rsidR="00EE593E" w:rsidRPr="007E2CA3" w:rsidRDefault="00EE593E" w:rsidP="00796C16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с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ектор забезпечення утримання приміщень</w:t>
            </w:r>
          </w:p>
        </w:tc>
      </w:tr>
      <w:tr w:rsidR="00EE593E" w:rsidRPr="007E2CA3" w14:paraId="6BEE658E" w14:textId="77777777" w:rsidTr="00D25DD6">
        <w:trPr>
          <w:trHeight w:hRule="exact" w:val="426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20988B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02CE717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прибиральник службових приміщень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4E43A7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2A4160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4'247,00</w:t>
            </w:r>
          </w:p>
        </w:tc>
      </w:tr>
      <w:tr w:rsidR="00EE593E" w:rsidRPr="007E2CA3" w14:paraId="26886A67" w14:textId="77777777" w:rsidTr="00EE593E">
        <w:trPr>
          <w:trHeight w:hRule="exact" w:val="437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3BAF652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lastRenderedPageBreak/>
              <w:t>с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ектор експлуатації електромережі</w:t>
            </w:r>
          </w:p>
        </w:tc>
      </w:tr>
      <w:tr w:rsidR="00EE593E" w:rsidRPr="007E2CA3" w14:paraId="19872E10" w14:textId="77777777" w:rsidTr="00EE593E">
        <w:trPr>
          <w:trHeight w:hRule="exact" w:val="415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A66B74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3190F72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провідний інспектор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1676CE4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7C91DC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9'052,00</w:t>
            </w:r>
          </w:p>
        </w:tc>
      </w:tr>
      <w:tr w:rsidR="00EE593E" w:rsidRPr="007E2CA3" w14:paraId="57A81873" w14:textId="77777777" w:rsidTr="00EE593E">
        <w:trPr>
          <w:trHeight w:hRule="exact" w:val="43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1FED11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Управління планово-фінансової діяльності, бухгалтерського обліку та звітності</w:t>
            </w:r>
          </w:p>
        </w:tc>
      </w:tr>
      <w:tr w:rsidR="00EE593E" w:rsidRPr="007E2CA3" w14:paraId="43445CA7" w14:textId="77777777" w:rsidTr="00EE593E">
        <w:trPr>
          <w:trHeight w:hRule="exact" w:val="427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6BEDD8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в</w:t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ідділ бухгалтерського обліку та звітності</w:t>
            </w:r>
          </w:p>
        </w:tc>
      </w:tr>
      <w:tr w:rsidR="00EE593E" w:rsidRPr="007E2CA3" w14:paraId="63CA9D6B" w14:textId="77777777" w:rsidTr="00EE593E">
        <w:trPr>
          <w:trHeight w:hRule="exact" w:val="416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0A354C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04F71AA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6C718EC" w14:textId="77777777" w:rsidR="00EE593E" w:rsidRPr="007E2CA3" w:rsidRDefault="00BA7BF0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>
              <w:rPr>
                <w:rFonts w:ascii="Times New Roman" w:hAnsi="Times New Roman"/>
                <w:color w:val="000000"/>
                <w:kern w:val="0"/>
              </w:rPr>
              <w:t>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F13C07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546691CD" w14:textId="77777777" w:rsidTr="00EE593E">
        <w:trPr>
          <w:trHeight w:hRule="exact" w:val="44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F06012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Управління міжнародного співробітництва</w:t>
            </w:r>
          </w:p>
        </w:tc>
      </w:tr>
      <w:tr w:rsidR="00EE593E" w:rsidRPr="007E2CA3" w14:paraId="6F7093F7" w14:textId="77777777" w:rsidTr="00EE593E">
        <w:trPr>
          <w:trHeight w:hRule="exact" w:val="564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DF44980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протоколу та співробітництва з органами адміністрування </w:t>
            </w:r>
          </w:p>
          <w:p w14:paraId="1FB4A026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виборів іноземних держав</w:t>
            </w:r>
          </w:p>
        </w:tc>
      </w:tr>
      <w:tr w:rsidR="00EE593E" w:rsidRPr="007E2CA3" w14:paraId="7E3C12BA" w14:textId="77777777" w:rsidTr="00EE593E">
        <w:trPr>
          <w:trHeight w:hRule="exact" w:val="41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CE9537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E346D2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C4B3D7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D82CE9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32694E1D" w14:textId="77777777" w:rsidTr="00EE593E">
        <w:trPr>
          <w:trHeight w:hRule="exact" w:val="436"/>
        </w:trPr>
        <w:tc>
          <w:tcPr>
            <w:tcW w:w="47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A7594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nil"/>
              <w:right w:val="nil"/>
            </w:tcBorders>
          </w:tcPr>
          <w:p w14:paraId="6C193F2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97A74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F879E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0024FDEB" w14:textId="77777777" w:rsidTr="00E001CE">
        <w:trPr>
          <w:trHeight w:hRule="exact" w:val="540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CE6750C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30" w:after="0" w:line="225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відділ міжнародної технічної допомоги та співробітництва </w:t>
            </w:r>
            <w:r w:rsidR="00E001CE">
              <w:rPr>
                <w:rFonts w:ascii="Times New Roman" w:hAnsi="Times New Roman"/>
                <w:b/>
                <w:bCs/>
                <w:color w:val="000000"/>
                <w:kern w:val="0"/>
              </w:rPr>
              <w:br/>
            </w: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з міжнародними організаціями</w:t>
            </w:r>
          </w:p>
        </w:tc>
      </w:tr>
      <w:tr w:rsidR="00EE593E" w:rsidRPr="007E2CA3" w14:paraId="40EA1CC7" w14:textId="77777777" w:rsidTr="00EE593E">
        <w:trPr>
          <w:trHeight w:hRule="exact" w:val="43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62DC876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ab/>
            </w: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4570112A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74F464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7472F30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027977D0" w14:textId="77777777" w:rsidTr="00EE593E">
        <w:trPr>
          <w:trHeight w:hRule="exact" w:val="432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05EDE0C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координації внутрішнього контролю</w:t>
            </w:r>
          </w:p>
        </w:tc>
      </w:tr>
      <w:tr w:rsidR="00EE593E" w:rsidRPr="007E2CA3" w14:paraId="490B0262" w14:textId="77777777" w:rsidTr="00EE593E">
        <w:trPr>
          <w:trHeight w:hRule="exact" w:val="42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8F6070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177A42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5E1677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34C169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02709947" w14:textId="77777777" w:rsidTr="00EE593E">
        <w:trPr>
          <w:trHeight w:hRule="exact" w:val="41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4667428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Відділ забезпечення діяльності членів Комісії</w:t>
            </w:r>
          </w:p>
        </w:tc>
      </w:tr>
      <w:tr w:rsidR="00EE593E" w:rsidRPr="007E2CA3" w14:paraId="01E168DD" w14:textId="77777777" w:rsidTr="00EE593E">
        <w:trPr>
          <w:trHeight w:hRule="exact" w:val="43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4B4F6E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1D71126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5DAD38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06F1B60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45B40733" w14:textId="77777777" w:rsidTr="00EE593E">
        <w:trPr>
          <w:trHeight w:hRule="exact" w:val="415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F80A7D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</w:rPr>
              <w:t>Відділ транспортного забезпечення</w:t>
            </w:r>
          </w:p>
        </w:tc>
      </w:tr>
      <w:tr w:rsidR="00EE593E" w:rsidRPr="007E2CA3" w14:paraId="78BEDF9B" w14:textId="77777777" w:rsidTr="00EE593E">
        <w:trPr>
          <w:trHeight w:hRule="exact" w:val="540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685186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5B06F2D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водій автотранспортних засобів (легкових автомобілів) з класом автомобіля особливо малий і малий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49E71B4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D7CD33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4'276,00</w:t>
            </w:r>
          </w:p>
        </w:tc>
      </w:tr>
      <w:tr w:rsidR="00EE593E" w:rsidRPr="007E2CA3" w14:paraId="01135314" w14:textId="77777777" w:rsidTr="00EE593E">
        <w:trPr>
          <w:trHeight w:hRule="exact" w:val="562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D95313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F8E318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водій автотранспортних засобів (автобусів) з класом автомобіля малий з габаритною довжиною від 6,5 до 7,5 метра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D0F998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A81CFF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4'512,00</w:t>
            </w:r>
          </w:p>
        </w:tc>
      </w:tr>
      <w:tr w:rsidR="00EE593E" w:rsidRPr="007E2CA3" w14:paraId="1C30D721" w14:textId="77777777" w:rsidTr="00EE593E">
        <w:trPr>
          <w:trHeight w:hRule="exact" w:val="570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D66E9C6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5023440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водій автотранспортних засобів (легкових автомобілів) з класом автомобіля середній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3F5591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>
              <w:rPr>
                <w:rFonts w:ascii="Times New Roman" w:hAnsi="Times New Roman"/>
                <w:color w:val="000000"/>
                <w:kern w:val="0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668C3E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4'433,00</w:t>
            </w:r>
          </w:p>
        </w:tc>
      </w:tr>
      <w:tr w:rsidR="00EE593E" w:rsidRPr="007E2CA3" w14:paraId="70CB0053" w14:textId="77777777" w:rsidTr="00EE593E">
        <w:trPr>
          <w:trHeight w:hRule="exact" w:val="316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8B9CEC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B3E6E34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підсобний робітник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516866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C2FCCA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4'247,00</w:t>
            </w:r>
          </w:p>
        </w:tc>
      </w:tr>
      <w:tr w:rsidR="00EE593E" w:rsidRPr="007E2CA3" w14:paraId="7EC69459" w14:textId="77777777" w:rsidTr="00EE593E">
        <w:trPr>
          <w:trHeight w:hRule="exact" w:val="64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36D8724E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 xml:space="preserve">сектор забезпечення технічного обслуговування та поточного ремонту </w:t>
            </w:r>
          </w:p>
          <w:p w14:paraId="28A5E172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транспортних засобів</w:t>
            </w:r>
          </w:p>
        </w:tc>
      </w:tr>
      <w:tr w:rsidR="00EE593E" w:rsidRPr="007E2CA3" w14:paraId="02DBDA0D" w14:textId="77777777" w:rsidTr="00EE593E">
        <w:trPr>
          <w:trHeight w:hRule="exact" w:val="41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336148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CBED5DC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провідний інспектор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01F500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C4F221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9'052,00</w:t>
            </w:r>
          </w:p>
        </w:tc>
      </w:tr>
      <w:tr w:rsidR="00EE593E" w:rsidRPr="007E2CA3" w14:paraId="723C385A" w14:textId="77777777" w:rsidTr="00EE593E">
        <w:trPr>
          <w:trHeight w:hRule="exact" w:val="421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748C46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4DA4105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слюсар з ремонту колісних транспортних засобів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A13D7C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64A0F5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4'833,00</w:t>
            </w:r>
          </w:p>
        </w:tc>
      </w:tr>
      <w:tr w:rsidR="00EE593E" w:rsidRPr="007E2CA3" w14:paraId="4D94B2CE" w14:textId="77777777" w:rsidTr="00EE593E">
        <w:trPr>
          <w:trHeight w:hRule="exact" w:val="295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0B4ABF2C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Сектор внутрішнього аудиту</w:t>
            </w:r>
          </w:p>
        </w:tc>
      </w:tr>
      <w:tr w:rsidR="00EE593E" w:rsidRPr="007E2CA3" w14:paraId="51850890" w14:textId="77777777" w:rsidTr="00EE593E">
        <w:trPr>
          <w:trHeight w:hRule="exact" w:val="41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C9C6F09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785CA32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4ECFFA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319029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37'939,00</w:t>
            </w:r>
          </w:p>
        </w:tc>
      </w:tr>
      <w:tr w:rsidR="00EE593E" w:rsidRPr="007E2CA3" w14:paraId="421EB508" w14:textId="77777777" w:rsidTr="00EE593E">
        <w:trPr>
          <w:trHeight w:hRule="exact" w:val="436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77A64E8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Сектор з питань запобігання та виявлення корупції</w:t>
            </w:r>
          </w:p>
        </w:tc>
      </w:tr>
      <w:tr w:rsidR="00EE593E" w:rsidRPr="007E2CA3" w14:paraId="4D0F924D" w14:textId="77777777" w:rsidTr="00EE593E">
        <w:trPr>
          <w:trHeight w:hRule="exact" w:val="414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F13CBA6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5786DA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головний консультант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81485E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661B2A7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29'184,00</w:t>
            </w:r>
          </w:p>
        </w:tc>
      </w:tr>
      <w:tr w:rsidR="00EE593E" w:rsidRPr="007E2CA3" w14:paraId="7DE34B92" w14:textId="77777777" w:rsidTr="00EE593E">
        <w:trPr>
          <w:trHeight w:hRule="exact" w:val="291"/>
        </w:trPr>
        <w:tc>
          <w:tcPr>
            <w:tcW w:w="9639" w:type="dxa"/>
            <w:gridSpan w:val="5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696C6172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b/>
                <w:bCs/>
                <w:color w:val="000000"/>
                <w:kern w:val="0"/>
              </w:rPr>
              <w:t>Патронатна служба Комісії</w:t>
            </w:r>
          </w:p>
        </w:tc>
      </w:tr>
      <w:tr w:rsidR="00EE593E" w:rsidRPr="007E2CA3" w14:paraId="0952E814" w14:textId="77777777" w:rsidTr="00EE593E">
        <w:trPr>
          <w:trHeight w:hRule="exact" w:val="373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3D7153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3D562F3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помічник секретаря Комісії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E5DD5A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0D93F01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14'577,00</w:t>
            </w:r>
          </w:p>
        </w:tc>
      </w:tr>
      <w:tr w:rsidR="00EE593E" w:rsidRPr="007E2CA3" w14:paraId="61417910" w14:textId="77777777" w:rsidTr="00EE593E">
        <w:trPr>
          <w:trHeight w:hRule="exact" w:val="420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C9DEB2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6153379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помічник члена Комісії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5088A8CB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5C0672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14'577,00</w:t>
            </w:r>
          </w:p>
        </w:tc>
      </w:tr>
      <w:tr w:rsidR="00EE593E" w:rsidRPr="007E2CA3" w14:paraId="64367090" w14:textId="77777777" w:rsidTr="00EE593E">
        <w:trPr>
          <w:trHeight w:hRule="exact" w:val="412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27CE425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2ED4C4A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помічник Голови Комісії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3389E0FD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4B890FF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14'577,00</w:t>
            </w:r>
          </w:p>
        </w:tc>
      </w:tr>
      <w:tr w:rsidR="00EE593E" w:rsidRPr="007E2CA3" w14:paraId="1E9D5D5F" w14:textId="77777777" w:rsidTr="00EE593E">
        <w:trPr>
          <w:trHeight w:hRule="exact" w:val="447"/>
        </w:trPr>
        <w:tc>
          <w:tcPr>
            <w:tcW w:w="47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17892B7E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</w:p>
        </w:tc>
        <w:tc>
          <w:tcPr>
            <w:tcW w:w="6611" w:type="dxa"/>
            <w:tcBorders>
              <w:top w:val="nil"/>
              <w:left w:val="nil"/>
              <w:bottom w:val="single" w:sz="2" w:space="0" w:color="C0C0C0"/>
              <w:right w:val="nil"/>
            </w:tcBorders>
          </w:tcPr>
          <w:p w14:paraId="045638D3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помічник заступника Голови Комісії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7ACEA508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C0C0C0"/>
              <w:right w:val="nil"/>
            </w:tcBorders>
            <w:vAlign w:val="center"/>
          </w:tcPr>
          <w:p w14:paraId="649E0E74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center"/>
              <w:rPr>
                <w:rFonts w:ascii="Times New Roman" w:hAnsi="Times New Roman"/>
                <w:color w:val="000000"/>
                <w:kern w:val="0"/>
              </w:rPr>
            </w:pPr>
            <w:r w:rsidRPr="007E2CA3">
              <w:rPr>
                <w:rFonts w:ascii="Times New Roman" w:hAnsi="Times New Roman"/>
                <w:color w:val="000000"/>
                <w:kern w:val="0"/>
              </w:rPr>
              <w:t>14'577,00</w:t>
            </w:r>
          </w:p>
        </w:tc>
      </w:tr>
      <w:tr w:rsidR="00EE593E" w:rsidRPr="007E2CA3" w14:paraId="2D86E828" w14:textId="77777777" w:rsidTr="006D7634">
        <w:trPr>
          <w:trHeight w:hRule="exact" w:val="546"/>
        </w:trPr>
        <w:tc>
          <w:tcPr>
            <w:tcW w:w="7088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14:paraId="1613C833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</w:p>
          <w:p w14:paraId="0FF4195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 w:rsidRPr="0015458C">
              <w:rPr>
                <w:rFonts w:ascii="Times New Roman" w:hAnsi="Times New Roman"/>
                <w:b/>
                <w:bCs/>
                <w:color w:val="000000"/>
                <w:kern w:val="0"/>
              </w:rPr>
              <w:t>Разом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14:paraId="227C8C53" w14:textId="77777777" w:rsidR="00EE593E" w:rsidRPr="007E2CA3" w:rsidRDefault="00EE593E" w:rsidP="00EE593E">
            <w:pPr>
              <w:widowControl w:val="0"/>
              <w:autoSpaceDE w:val="0"/>
              <w:autoSpaceDN w:val="0"/>
              <w:adjustRightInd w:val="0"/>
              <w:spacing w:after="0" w:line="218" w:lineRule="exact"/>
              <w:ind w:left="23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</w:rPr>
              <w:t>7</w:t>
            </w:r>
            <w:r w:rsidR="005630D2">
              <w:rPr>
                <w:rFonts w:ascii="Times New Roman" w:hAnsi="Times New Roman"/>
                <w:b/>
                <w:bCs/>
                <w:color w:val="000000"/>
                <w:kern w:val="0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center"/>
          </w:tcPr>
          <w:p w14:paraId="1F2019B5" w14:textId="77777777" w:rsidR="00EE593E" w:rsidRPr="007E2CA3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jc w:val="right"/>
              <w:rPr>
                <w:rFonts w:ascii="Times New Roman" w:hAnsi="Times New Roman"/>
                <w:b/>
                <w:bCs/>
                <w:color w:val="000000"/>
                <w:kern w:val="0"/>
              </w:rPr>
            </w:pPr>
          </w:p>
        </w:tc>
      </w:tr>
      <w:tr w:rsidR="00EE593E" w14:paraId="2AF3084F" w14:textId="77777777" w:rsidTr="00EE593E">
        <w:trPr>
          <w:trHeight w:hRule="exact" w:val="27"/>
        </w:trPr>
        <w:tc>
          <w:tcPr>
            <w:tcW w:w="9639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2B85113D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before="29" w:after="0" w:line="218" w:lineRule="exact"/>
              <w:ind w:left="23"/>
              <w:rPr>
                <w:rFonts w:ascii="Tahoma" w:hAnsi="Tahoma" w:cs="Tahoma"/>
                <w:color w:val="000000"/>
                <w:kern w:val="0"/>
                <w:sz w:val="16"/>
                <w:szCs w:val="16"/>
              </w:rPr>
            </w:pPr>
          </w:p>
        </w:tc>
      </w:tr>
      <w:tr w:rsidR="00EE593E" w14:paraId="7D1BC252" w14:textId="77777777" w:rsidTr="00EE593E">
        <w:trPr>
          <w:trHeight w:hRule="exact" w:val="27"/>
        </w:trPr>
        <w:tc>
          <w:tcPr>
            <w:tcW w:w="708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928C8D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kern w:val="0"/>
                <w:sz w:val="2"/>
                <w:szCs w:val="2"/>
              </w:rPr>
            </w:pPr>
          </w:p>
        </w:tc>
        <w:tc>
          <w:tcPr>
            <w:tcW w:w="330" w:type="dxa"/>
            <w:tcBorders>
              <w:top w:val="nil"/>
              <w:left w:val="nil"/>
              <w:bottom w:val="nil"/>
              <w:right w:val="nil"/>
            </w:tcBorders>
          </w:tcPr>
          <w:p w14:paraId="3926CC7F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kern w:val="0"/>
                <w:sz w:val="2"/>
                <w:szCs w:val="2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</w:tcPr>
          <w:p w14:paraId="208004B9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kern w:val="0"/>
                <w:sz w:val="2"/>
                <w:szCs w:val="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14:paraId="6A41E5DA" w14:textId="77777777" w:rsidR="00EE593E" w:rsidRDefault="00EE593E" w:rsidP="00E055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kern w:val="0"/>
                <w:sz w:val="2"/>
                <w:szCs w:val="2"/>
              </w:rPr>
            </w:pPr>
          </w:p>
        </w:tc>
      </w:tr>
    </w:tbl>
    <w:p w14:paraId="2CFAB3BC" w14:textId="77777777" w:rsidR="00144830" w:rsidRPr="002D15A0" w:rsidRDefault="00144830" w:rsidP="002D15A0">
      <w:pPr>
        <w:rPr>
          <w:sz w:val="2"/>
          <w:szCs w:val="2"/>
        </w:rPr>
      </w:pPr>
    </w:p>
    <w:sectPr w:rsidR="00144830" w:rsidRPr="002D15A0" w:rsidSect="002D15A0">
      <w:headerReference w:type="default" r:id="rId6"/>
      <w:pgSz w:w="11907" w:h="16840" w:code="9"/>
      <w:pgMar w:top="851" w:right="567" w:bottom="624" w:left="1701" w:header="454" w:footer="51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EA23E6" w14:textId="77777777" w:rsidR="0035208E" w:rsidRDefault="0035208E" w:rsidP="002D15A0">
      <w:pPr>
        <w:spacing w:after="0" w:line="240" w:lineRule="auto"/>
      </w:pPr>
      <w:r>
        <w:separator/>
      </w:r>
    </w:p>
  </w:endnote>
  <w:endnote w:type="continuationSeparator" w:id="0">
    <w:p w14:paraId="00496D7F" w14:textId="77777777" w:rsidR="0035208E" w:rsidRDefault="0035208E" w:rsidP="002D15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53E356" w14:textId="77777777" w:rsidR="0035208E" w:rsidRDefault="0035208E" w:rsidP="002D15A0">
      <w:pPr>
        <w:spacing w:after="0" w:line="240" w:lineRule="auto"/>
      </w:pPr>
      <w:r>
        <w:separator/>
      </w:r>
    </w:p>
  </w:footnote>
  <w:footnote w:type="continuationSeparator" w:id="0">
    <w:p w14:paraId="3B091C8A" w14:textId="77777777" w:rsidR="0035208E" w:rsidRDefault="0035208E" w:rsidP="002D15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EC575A" w14:textId="77777777" w:rsidR="002D15A0" w:rsidRPr="002D15A0" w:rsidRDefault="002D15A0" w:rsidP="002D15A0">
    <w:pPr>
      <w:tabs>
        <w:tab w:val="center" w:pos="4677"/>
        <w:tab w:val="right" w:pos="9355"/>
      </w:tabs>
      <w:spacing w:after="0" w:line="240" w:lineRule="auto"/>
      <w:jc w:val="center"/>
      <w:rPr>
        <w:rFonts w:ascii="Times New Roman" w:eastAsia="Aptos" w:hAnsi="Times New Roman" w:cs="Aptos"/>
        <w:kern w:val="0"/>
        <w:sz w:val="28"/>
        <w:szCs w:val="22"/>
        <w:lang w:eastAsia="en-US"/>
        <w14:ligatures w14:val="standardContextual"/>
      </w:rPr>
    </w:pPr>
    <w:r w:rsidRPr="002D15A0">
      <w:rPr>
        <w:rFonts w:ascii="Times New Roman" w:eastAsia="Calibri" w:hAnsi="Times New Roman"/>
        <w:kern w:val="0"/>
        <w:szCs w:val="22"/>
        <w:lang w:val="en-US" w:eastAsia="en-US"/>
        <w14:ligatures w14:val="standardContextual"/>
      </w:rPr>
      <w:fldChar w:fldCharType="begin"/>
    </w:r>
    <w:r w:rsidRPr="002D15A0">
      <w:rPr>
        <w:rFonts w:ascii="Times New Roman" w:eastAsia="Calibri" w:hAnsi="Times New Roman"/>
        <w:kern w:val="0"/>
        <w:szCs w:val="22"/>
        <w:lang w:val="en-US" w:eastAsia="en-US"/>
        <w14:ligatures w14:val="standardContextual"/>
      </w:rPr>
      <w:instrText xml:space="preserve">PAGE  </w:instrText>
    </w:r>
    <w:r w:rsidRPr="002D15A0">
      <w:rPr>
        <w:rFonts w:ascii="Times New Roman" w:eastAsia="Calibri" w:hAnsi="Times New Roman"/>
        <w:kern w:val="0"/>
        <w:szCs w:val="22"/>
        <w:lang w:val="en-US" w:eastAsia="en-US"/>
        <w14:ligatures w14:val="standardContextual"/>
      </w:rPr>
      <w:fldChar w:fldCharType="separate"/>
    </w:r>
    <w:r w:rsidRPr="002D15A0">
      <w:rPr>
        <w:rFonts w:ascii="Times New Roman" w:eastAsia="Calibri" w:hAnsi="Times New Roman" w:cs="Aptos"/>
        <w:kern w:val="0"/>
        <w:szCs w:val="22"/>
        <w:lang w:val="en-US" w:eastAsia="en-US"/>
        <w14:ligatures w14:val="standardContextual"/>
      </w:rPr>
      <w:t>2</w:t>
    </w:r>
    <w:r w:rsidRPr="002D15A0">
      <w:rPr>
        <w:rFonts w:ascii="Times New Roman" w:eastAsia="Calibri" w:hAnsi="Times New Roman"/>
        <w:kern w:val="0"/>
        <w:szCs w:val="22"/>
        <w:lang w:val="en-US" w:eastAsia="en-US"/>
        <w14:ligatures w14:val="standardContextual"/>
      </w:rPr>
      <w:fldChar w:fldCharType="end"/>
    </w:r>
  </w:p>
  <w:p w14:paraId="3686F545" w14:textId="77777777" w:rsidR="002D15A0" w:rsidRDefault="002D15A0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749A"/>
    <w:rsid w:val="000C4A79"/>
    <w:rsid w:val="001278A2"/>
    <w:rsid w:val="00144830"/>
    <w:rsid w:val="0015458C"/>
    <w:rsid w:val="0027369F"/>
    <w:rsid w:val="002D15A0"/>
    <w:rsid w:val="00343E31"/>
    <w:rsid w:val="0035208E"/>
    <w:rsid w:val="00357036"/>
    <w:rsid w:val="00374D2B"/>
    <w:rsid w:val="003A1F51"/>
    <w:rsid w:val="00522668"/>
    <w:rsid w:val="005555E5"/>
    <w:rsid w:val="005630D2"/>
    <w:rsid w:val="005E7A0E"/>
    <w:rsid w:val="005F1A03"/>
    <w:rsid w:val="006A69C3"/>
    <w:rsid w:val="006A7B04"/>
    <w:rsid w:val="006D7634"/>
    <w:rsid w:val="006E0365"/>
    <w:rsid w:val="00724D02"/>
    <w:rsid w:val="0077749A"/>
    <w:rsid w:val="00796C16"/>
    <w:rsid w:val="007E2CA3"/>
    <w:rsid w:val="007F5F20"/>
    <w:rsid w:val="00827B32"/>
    <w:rsid w:val="008B3AF0"/>
    <w:rsid w:val="00A2267F"/>
    <w:rsid w:val="00A67E91"/>
    <w:rsid w:val="00B657AD"/>
    <w:rsid w:val="00BA7BF0"/>
    <w:rsid w:val="00BD605C"/>
    <w:rsid w:val="00BD6973"/>
    <w:rsid w:val="00C8551A"/>
    <w:rsid w:val="00D25DD6"/>
    <w:rsid w:val="00E001CE"/>
    <w:rsid w:val="00E0553B"/>
    <w:rsid w:val="00E62885"/>
    <w:rsid w:val="00E973E1"/>
    <w:rsid w:val="00EE593E"/>
    <w:rsid w:val="00EF5867"/>
    <w:rsid w:val="00FB7A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685758"/>
  <w14:defaultImageDpi w14:val="0"/>
  <w15:docId w15:val="{E5230C70-C8C4-4D6B-8E06-4D90AAF77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uk-UA" w:eastAsia="uk-UA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semiHidden/>
    <w:rsid w:val="00E973E1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2D15A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2D15A0"/>
  </w:style>
  <w:style w:type="paragraph" w:styleId="a6">
    <w:name w:val="footer"/>
    <w:basedOn w:val="a"/>
    <w:link w:val="a7"/>
    <w:uiPriority w:val="99"/>
    <w:unhideWhenUsed/>
    <w:rsid w:val="002D15A0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2D15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Офіс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3017</Words>
  <Characters>1720</Characters>
  <Application>Microsoft Office Word</Application>
  <DocSecurity>0</DocSecurity>
  <Lines>14</Lines>
  <Paragraphs>9</Paragraphs>
  <ScaleCrop>false</ScaleCrop>
  <Company/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[89] FR ДПС: Список вакантних посад_Пiлецький_оновлений</dc:title>
  <dc:subject/>
  <dc:creator>FastReport http://www.fast-report.com</dc:creator>
  <cp:keywords/>
  <dc:description/>
  <cp:lastModifiedBy>Шикута Юлія Олександрівна</cp:lastModifiedBy>
  <cp:revision>5</cp:revision>
  <dcterms:created xsi:type="dcterms:W3CDTF">2026-02-24T13:35:00Z</dcterms:created>
  <dcterms:modified xsi:type="dcterms:W3CDTF">2026-02-24T13:38:00Z</dcterms:modified>
</cp:coreProperties>
</file>