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4035" w:rsidRPr="00672D9C" w:rsidRDefault="001A1F96" w:rsidP="00CE4035">
      <w:pPr>
        <w:pStyle w:val="a5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72D9C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Інформація про класифікацію посад </w:t>
      </w:r>
      <w:r w:rsidRPr="00672D9C">
        <w:rPr>
          <w:rFonts w:ascii="Times New Roman" w:hAnsi="Times New Roman" w:cs="Times New Roman"/>
          <w:bCs/>
          <w:sz w:val="28"/>
          <w:szCs w:val="28"/>
          <w:lang w:val="uk-UA"/>
        </w:rPr>
        <w:t>Управління цифрового розвитку</w:t>
      </w:r>
    </w:p>
    <w:p w:rsidR="00672D9C" w:rsidRPr="00672D9C" w:rsidRDefault="001A1F96" w:rsidP="00672D9C">
      <w:pPr>
        <w:pStyle w:val="a5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72D9C">
        <w:rPr>
          <w:rFonts w:ascii="Times New Roman" w:hAnsi="Times New Roman" w:cs="Times New Roman"/>
          <w:bCs/>
          <w:sz w:val="28"/>
          <w:szCs w:val="28"/>
          <w:lang w:val="uk-UA"/>
        </w:rPr>
        <w:t>та інноваційної діяльності</w:t>
      </w:r>
      <w:r w:rsidR="00672D9C" w:rsidRPr="00672D9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</w:t>
      </w:r>
      <w:r w:rsidR="00672D9C" w:rsidRPr="00672D9C">
        <w:rPr>
          <w:rFonts w:ascii="Times New Roman" w:eastAsia="Batang" w:hAnsi="Times New Roman" w:cs="Times New Roman"/>
          <w:sz w:val="28"/>
          <w:szCs w:val="28"/>
          <w:lang w:val="uk-UA"/>
        </w:rPr>
        <w:t xml:space="preserve">головного спеціаліста з технічного захисту інформації та </w:t>
      </w:r>
      <w:proofErr w:type="spellStart"/>
      <w:r w:rsidR="00672D9C" w:rsidRPr="00672D9C">
        <w:rPr>
          <w:rFonts w:ascii="Times New Roman" w:eastAsia="Batang" w:hAnsi="Times New Roman" w:cs="Times New Roman"/>
          <w:sz w:val="28"/>
          <w:szCs w:val="28"/>
          <w:lang w:val="uk-UA"/>
        </w:rPr>
        <w:t>кібербезпеки</w:t>
      </w:r>
      <w:proofErr w:type="spellEnd"/>
    </w:p>
    <w:p w:rsidR="00672D9C" w:rsidRPr="001A1F96" w:rsidRDefault="00672D9C">
      <w:pPr>
        <w:rPr>
          <w:lang w:val="uk-UA"/>
        </w:rPr>
      </w:pPr>
    </w:p>
    <w:tbl>
      <w:tblPr>
        <w:tblStyle w:val="a4"/>
        <w:tblW w:w="9644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85"/>
        <w:gridCol w:w="4135"/>
        <w:gridCol w:w="3123"/>
        <w:gridCol w:w="1701"/>
      </w:tblGrid>
      <w:tr w:rsidR="00B12899" w:rsidRPr="00B12899" w:rsidTr="00B12899">
        <w:tc>
          <w:tcPr>
            <w:tcW w:w="685" w:type="dxa"/>
            <w:shd w:val="clear" w:color="auto" w:fill="FFFFFF" w:themeFill="background1"/>
          </w:tcPr>
          <w:p w:rsidR="00B12899" w:rsidRPr="00B12899" w:rsidRDefault="00B12899" w:rsidP="00B12899">
            <w:pPr>
              <w:shd w:val="clear" w:color="auto" w:fill="FFFFFF" w:themeFill="background1"/>
              <w:ind w:left="567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7258" w:type="dxa"/>
            <w:gridSpan w:val="2"/>
            <w:shd w:val="clear" w:color="auto" w:fill="FFFFFF" w:themeFill="background1"/>
          </w:tcPr>
          <w:p w:rsidR="00B12899" w:rsidRDefault="00B12899" w:rsidP="00B1289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b/>
                <w:bCs/>
                <w:sz w:val="26"/>
                <w:szCs w:val="26"/>
                <w:lang w:val="uk-UA"/>
              </w:rPr>
              <w:t>Назва підрозділу, посади</w:t>
            </w:r>
          </w:p>
          <w:p w:rsidR="00B12899" w:rsidRPr="00B12899" w:rsidRDefault="00B12899" w:rsidP="00B1289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uk-UA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B12899" w:rsidRPr="00B12899" w:rsidRDefault="00B12899" w:rsidP="00B1289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b/>
                <w:color w:val="000000"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b/>
                <w:color w:val="000000"/>
                <w:sz w:val="26"/>
                <w:szCs w:val="26"/>
                <w:lang w:val="uk-UA"/>
              </w:rPr>
              <w:t>Код посади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ind w:left="567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7258" w:type="dxa"/>
            <w:gridSpan w:val="2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b/>
                <w:bCs/>
                <w:sz w:val="26"/>
                <w:szCs w:val="26"/>
                <w:lang w:val="uk-UA"/>
              </w:rPr>
              <w:t>УПРАВЛІННЯ ЦИФРОВОГО РОЗВИТКУ ТА ІННОВАЦІЙНОЇ ДІЯЛЬНОСТІ</w:t>
            </w:r>
          </w:p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i/>
                <w:iCs/>
                <w:color w:val="70AD47" w:themeColor="accent6"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</w:pP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Начальник Управління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25-IV-1.2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ind w:left="567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7258" w:type="dxa"/>
            <w:gridSpan w:val="2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Відділ з питань цифрового розвитку</w:t>
            </w:r>
          </w:p>
        </w:tc>
        <w:tc>
          <w:tcPr>
            <w:tcW w:w="1701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Начальник відділу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Головний спеціаліст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Головний спеціаліст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iCs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Головний спеціаліст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ind w:left="567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7258" w:type="dxa"/>
            <w:gridSpan w:val="2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Відділ супроводу проектів та аналітики</w:t>
            </w:r>
          </w:p>
        </w:tc>
        <w:tc>
          <w:tcPr>
            <w:tcW w:w="1701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Начальник відділу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Головний спеціаліст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25-VII-1.2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Головний спеціаліст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Головний спеціаліст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iCs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25-VIIІ-1.2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ind w:left="567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7258" w:type="dxa"/>
            <w:gridSpan w:val="2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  <w:t>Відділ з питань послуг поштового зв'язку</w:t>
            </w:r>
          </w:p>
        </w:tc>
        <w:tc>
          <w:tcPr>
            <w:tcW w:w="1701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Начальник відділу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iCs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Головний спеціаліст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Головний спеціаліст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25-VII-1.2</w:t>
            </w:r>
          </w:p>
        </w:tc>
      </w:tr>
      <w:tr w:rsidR="001A1F96" w:rsidRPr="00B12899" w:rsidTr="00B12899">
        <w:tc>
          <w:tcPr>
            <w:tcW w:w="685" w:type="dxa"/>
            <w:shd w:val="clear" w:color="auto" w:fill="FFFFFF" w:themeFill="background1"/>
          </w:tcPr>
          <w:p w:rsidR="001A1F96" w:rsidRPr="00B12899" w:rsidRDefault="001A1F96" w:rsidP="00EB7645">
            <w:pPr>
              <w:pStyle w:val="a3"/>
              <w:numPr>
                <w:ilvl w:val="0"/>
                <w:numId w:val="1"/>
              </w:numPr>
              <w:shd w:val="clear" w:color="auto" w:fill="FFFFFF" w:themeFill="background1"/>
              <w:ind w:left="175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35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B12899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Головний спеціаліст</w:t>
            </w:r>
          </w:p>
        </w:tc>
        <w:tc>
          <w:tcPr>
            <w:tcW w:w="3118" w:type="dxa"/>
            <w:shd w:val="clear" w:color="auto" w:fill="FFFFFF" w:themeFill="background1"/>
          </w:tcPr>
          <w:p w:rsidR="001A1F96" w:rsidRPr="00B12899" w:rsidRDefault="001A1F96" w:rsidP="00B12899">
            <w:pPr>
              <w:shd w:val="clear" w:color="auto" w:fill="FFFFFF" w:themeFill="background1"/>
              <w:jc w:val="center"/>
              <w:rPr>
                <w:rFonts w:ascii="Times New Roman" w:eastAsia="Times New Roman" w:hAnsi="Times New Roman" w:cs="Times New Roman"/>
                <w:color w:val="7030A0"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1A1F96" w:rsidRPr="00B12899" w:rsidRDefault="001A1F96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B12899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25-VIІI-1.2</w:t>
            </w:r>
          </w:p>
        </w:tc>
      </w:tr>
    </w:tbl>
    <w:p w:rsidR="001A1F96" w:rsidRDefault="001A1F96"/>
    <w:p w:rsidR="00672D9C" w:rsidRDefault="00672D9C"/>
    <w:tbl>
      <w:tblPr>
        <w:tblStyle w:val="a4"/>
        <w:tblW w:w="9646" w:type="dxa"/>
        <w:tblInd w:w="-720" w:type="dxa"/>
        <w:tblLayout w:type="fixed"/>
        <w:tblLook w:val="04A0" w:firstRow="1" w:lastRow="0" w:firstColumn="1" w:lastColumn="0" w:noHBand="0" w:noVBand="1"/>
      </w:tblPr>
      <w:tblGrid>
        <w:gridCol w:w="715"/>
        <w:gridCol w:w="4111"/>
        <w:gridCol w:w="3119"/>
        <w:gridCol w:w="1701"/>
      </w:tblGrid>
      <w:tr w:rsidR="00672D9C" w:rsidRPr="00672D9C" w:rsidTr="00672D9C">
        <w:tc>
          <w:tcPr>
            <w:tcW w:w="715" w:type="dxa"/>
            <w:shd w:val="clear" w:color="auto" w:fill="FFFFFF" w:themeFill="background1"/>
          </w:tcPr>
          <w:p w:rsidR="00672D9C" w:rsidRPr="00672D9C" w:rsidRDefault="00672D9C" w:rsidP="00672D9C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sz w:val="26"/>
                <w:szCs w:val="26"/>
                <w:lang w:val="uk-UA"/>
              </w:rPr>
            </w:pPr>
          </w:p>
        </w:tc>
        <w:tc>
          <w:tcPr>
            <w:tcW w:w="7230" w:type="dxa"/>
            <w:gridSpan w:val="2"/>
            <w:shd w:val="clear" w:color="auto" w:fill="FFFFFF" w:themeFill="background1"/>
          </w:tcPr>
          <w:p w:rsidR="00672D9C" w:rsidRPr="00672D9C" w:rsidRDefault="00672D9C" w:rsidP="00EB7645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b/>
                <w:sz w:val="26"/>
                <w:szCs w:val="26"/>
                <w:lang w:val="uk-UA" w:eastAsia="ru-RU"/>
              </w:rPr>
            </w:pPr>
            <w:r w:rsidRPr="00672D9C">
              <w:rPr>
                <w:rFonts w:ascii="Times New Roman" w:eastAsia="Batang" w:hAnsi="Times New Roman" w:cs="Times New Roman"/>
                <w:b/>
                <w:sz w:val="26"/>
                <w:szCs w:val="26"/>
                <w:lang w:val="uk-UA"/>
              </w:rPr>
              <w:t>ГОЛОВНИЙ СПЕЦІАЛІСТ З ТЕХНІЧНОГО ЗАХИСТУ ІНФОРМАЦІЇ ТА КІБЕРБЕЗПЕКИ</w:t>
            </w:r>
          </w:p>
        </w:tc>
        <w:tc>
          <w:tcPr>
            <w:tcW w:w="1701" w:type="dxa"/>
            <w:shd w:val="clear" w:color="auto" w:fill="FFFFFF" w:themeFill="background1"/>
          </w:tcPr>
          <w:p w:rsidR="00672D9C" w:rsidRPr="00672D9C" w:rsidRDefault="00672D9C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</w:p>
        </w:tc>
      </w:tr>
      <w:tr w:rsidR="00672D9C" w:rsidRPr="00672D9C" w:rsidTr="00672D9C">
        <w:tc>
          <w:tcPr>
            <w:tcW w:w="715" w:type="dxa"/>
            <w:shd w:val="clear" w:color="auto" w:fill="FFFFFF" w:themeFill="background1"/>
          </w:tcPr>
          <w:p w:rsidR="00672D9C" w:rsidRPr="00672D9C" w:rsidRDefault="00672D9C" w:rsidP="00672D9C">
            <w:pPr>
              <w:pStyle w:val="a3"/>
              <w:numPr>
                <w:ilvl w:val="0"/>
                <w:numId w:val="2"/>
              </w:numPr>
              <w:shd w:val="clear" w:color="auto" w:fill="FFFFFF" w:themeFill="background1"/>
              <w:ind w:left="44" w:firstLine="0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4111" w:type="dxa"/>
            <w:shd w:val="clear" w:color="auto" w:fill="FFFFFF" w:themeFill="background1"/>
          </w:tcPr>
          <w:p w:rsidR="00672D9C" w:rsidRPr="00672D9C" w:rsidRDefault="00672D9C" w:rsidP="00EB7645">
            <w:pPr>
              <w:shd w:val="clear" w:color="auto" w:fill="FFFFFF" w:themeFill="background1"/>
              <w:rPr>
                <w:rFonts w:ascii="Times New Roman" w:eastAsia="Batang" w:hAnsi="Times New Roman" w:cs="Times New Roman"/>
                <w:bCs/>
                <w:sz w:val="26"/>
                <w:szCs w:val="26"/>
                <w:lang w:val="uk-UA"/>
              </w:rPr>
            </w:pPr>
            <w:r w:rsidRPr="00672D9C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Головний спеціаліст з технічного захисту інформації та </w:t>
            </w:r>
            <w:proofErr w:type="spellStart"/>
            <w:r w:rsidRPr="00672D9C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кібербезпеки</w:t>
            </w:r>
            <w:proofErr w:type="spellEnd"/>
          </w:p>
        </w:tc>
        <w:tc>
          <w:tcPr>
            <w:tcW w:w="3119" w:type="dxa"/>
            <w:shd w:val="clear" w:color="auto" w:fill="FFFFFF" w:themeFill="background1"/>
          </w:tcPr>
          <w:p w:rsidR="00672D9C" w:rsidRPr="00672D9C" w:rsidRDefault="00672D9C" w:rsidP="00EB7645">
            <w:pPr>
              <w:shd w:val="clear" w:color="auto" w:fill="FFFFFF" w:themeFill="background1"/>
              <w:rPr>
                <w:rFonts w:ascii="Times New Roman" w:eastAsia="Times New Roman" w:hAnsi="Times New Roman" w:cs="Times New Roman"/>
                <w:iCs/>
                <w:sz w:val="26"/>
                <w:szCs w:val="26"/>
                <w:lang w:val="uk-UA" w:eastAsia="ru-RU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672D9C" w:rsidRPr="00672D9C" w:rsidRDefault="00672D9C" w:rsidP="00EB7645">
            <w:pPr>
              <w:shd w:val="clear" w:color="auto" w:fill="FFFFFF" w:themeFill="background1"/>
              <w:rPr>
                <w:rFonts w:ascii="Times New Roman" w:hAnsi="Times New Roman" w:cs="Times New Roman"/>
                <w:b/>
                <w:i/>
                <w:sz w:val="26"/>
                <w:szCs w:val="26"/>
                <w:lang w:val="uk-UA"/>
              </w:rPr>
            </w:pPr>
            <w:r w:rsidRPr="00672D9C">
              <w:rPr>
                <w:rFonts w:ascii="Times New Roman" w:hAnsi="Times New Roman" w:cs="Times New Roman"/>
                <w:color w:val="000000"/>
                <w:sz w:val="26"/>
                <w:szCs w:val="26"/>
                <w:lang w:val="uk-UA"/>
              </w:rPr>
              <w:t>12-VII-1.2</w:t>
            </w:r>
          </w:p>
        </w:tc>
      </w:tr>
    </w:tbl>
    <w:p w:rsidR="001A1F96" w:rsidRDefault="001A1F96"/>
    <w:p w:rsidR="00F758A0" w:rsidRDefault="00F758A0"/>
    <w:p w:rsidR="00F758A0" w:rsidRPr="00F758A0" w:rsidRDefault="00F758A0" w:rsidP="00F758A0">
      <w:pPr>
        <w:jc w:val="center"/>
        <w:rPr>
          <w:lang w:val="uk-UA"/>
        </w:rPr>
      </w:pPr>
      <w:bookmarkStart w:id="0" w:name="_GoBack"/>
      <w:bookmarkEnd w:id="0"/>
    </w:p>
    <w:sectPr w:rsidR="00F758A0" w:rsidRPr="00F758A0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613B8D"/>
    <w:multiLevelType w:val="multilevel"/>
    <w:tmpl w:val="58EE1D48"/>
    <w:lvl w:ilvl="0">
      <w:start w:val="1"/>
      <w:numFmt w:val="decimal"/>
      <w:lvlText w:val="%1."/>
      <w:lvlJc w:val="left"/>
      <w:pPr>
        <w:ind w:left="927" w:hanging="360"/>
      </w:pPr>
      <w:rPr>
        <w:lang w:val="uk-U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7B38C1"/>
    <w:multiLevelType w:val="multilevel"/>
    <w:tmpl w:val="58EE1D48"/>
    <w:lvl w:ilvl="0">
      <w:start w:val="1"/>
      <w:numFmt w:val="decimal"/>
      <w:lvlText w:val="%1."/>
      <w:lvlJc w:val="left"/>
      <w:pPr>
        <w:ind w:left="927" w:hanging="360"/>
      </w:pPr>
      <w:rPr>
        <w:lang w:val="uk-U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F96"/>
    <w:rsid w:val="001A1F96"/>
    <w:rsid w:val="004110A7"/>
    <w:rsid w:val="00672D9C"/>
    <w:rsid w:val="00AE055E"/>
    <w:rsid w:val="00B12899"/>
    <w:rsid w:val="00B52E65"/>
    <w:rsid w:val="00CE4035"/>
    <w:rsid w:val="00F75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93667"/>
  <w15:chartTrackingRefBased/>
  <w15:docId w15:val="{B98AEDEC-5E8B-43F4-A767-8863D6008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1F9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A1F96"/>
    <w:pPr>
      <w:ind w:left="720"/>
      <w:contextualSpacing/>
    </w:pPr>
  </w:style>
  <w:style w:type="table" w:styleId="a4">
    <w:name w:val="Table Grid"/>
    <w:basedOn w:val="a1"/>
    <w:uiPriority w:val="39"/>
    <w:rsid w:val="001A1F96"/>
    <w:pPr>
      <w:spacing w:after="0" w:line="240" w:lineRule="auto"/>
    </w:pPr>
    <w:rPr>
      <w:sz w:val="20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CE4035"/>
    <w:pPr>
      <w:spacing w:after="0" w:line="240" w:lineRule="auto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625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Серга Оксана Григорівна</dc:creator>
  <cp:keywords/>
  <dc:description/>
  <cp:lastModifiedBy>Пустовойт Оксана Миколаївна</cp:lastModifiedBy>
  <cp:revision>3</cp:revision>
  <dcterms:created xsi:type="dcterms:W3CDTF">2026-03-05T09:49:00Z</dcterms:created>
  <dcterms:modified xsi:type="dcterms:W3CDTF">2026-03-05T09:50:00Z</dcterms:modified>
</cp:coreProperties>
</file>