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0F14" w:rsidRPr="00BA0FDF" w:rsidRDefault="00BA0FDF" w:rsidP="00BA0FDF">
      <w:pPr>
        <w:jc w:val="right"/>
        <w:rPr>
          <w:sz w:val="20"/>
          <w:szCs w:val="20"/>
        </w:rPr>
      </w:pPr>
      <w:r w:rsidRPr="00BA0FDF">
        <w:rPr>
          <w:sz w:val="20"/>
          <w:szCs w:val="20"/>
        </w:rPr>
        <w:t>Додаток</w:t>
      </w:r>
    </w:p>
    <w:p w:rsidR="00A30F14" w:rsidRDefault="00A30F14" w:rsidP="007A7158">
      <w:pPr>
        <w:jc w:val="center"/>
        <w:rPr>
          <w:b/>
          <w:sz w:val="20"/>
          <w:szCs w:val="20"/>
        </w:rPr>
      </w:pPr>
    </w:p>
    <w:p w:rsidR="007A7158" w:rsidRPr="006F6C1E" w:rsidRDefault="007A7158" w:rsidP="007A7158">
      <w:pPr>
        <w:jc w:val="center"/>
        <w:rPr>
          <w:b/>
        </w:rPr>
      </w:pPr>
      <w:r w:rsidRPr="006F6C1E">
        <w:rPr>
          <w:b/>
        </w:rPr>
        <w:t>Кількість підприємств</w:t>
      </w:r>
      <w:r w:rsidR="00264C84" w:rsidRPr="006F6C1E">
        <w:rPr>
          <w:b/>
        </w:rPr>
        <w:t xml:space="preserve"> </w:t>
      </w:r>
      <w:r w:rsidRPr="006F6C1E">
        <w:rPr>
          <w:b/>
        </w:rPr>
        <w:t>за видами економічної діяльності  з розподілом на великі, середні, малі та мікропідприємства у 2017 році</w:t>
      </w:r>
      <w:r w:rsidRPr="006F6C1E">
        <w:rPr>
          <w:b/>
          <w:vertAlign w:val="superscript"/>
        </w:rPr>
        <w:t>1</w:t>
      </w:r>
    </w:p>
    <w:p w:rsidR="006E25A4" w:rsidRPr="007A7158" w:rsidRDefault="006E25A4">
      <w:pPr>
        <w:rPr>
          <w:sz w:val="20"/>
          <w:szCs w:val="20"/>
        </w:rPr>
      </w:pPr>
    </w:p>
    <w:p w:rsidR="00EC1625" w:rsidRPr="007A7158" w:rsidRDefault="008B2D32" w:rsidP="008B2D32">
      <w:pPr>
        <w:jc w:val="right"/>
        <w:rPr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>(</w:t>
      </w:r>
      <w:r w:rsidR="00264C84">
        <w:rPr>
          <w:snapToGrid w:val="0"/>
          <w:color w:val="000000"/>
          <w:sz w:val="20"/>
          <w:szCs w:val="20"/>
        </w:rPr>
        <w:t>одиниць</w:t>
      </w:r>
      <w:r>
        <w:rPr>
          <w:snapToGrid w:val="0"/>
          <w:color w:val="000000"/>
          <w:sz w:val="20"/>
          <w:szCs w:val="20"/>
        </w:rPr>
        <w:t>)</w:t>
      </w:r>
    </w:p>
    <w:tbl>
      <w:tblPr>
        <w:tblStyle w:val="a3"/>
        <w:tblW w:w="9947" w:type="dxa"/>
        <w:tblLook w:val="04A0" w:firstRow="1" w:lastRow="0" w:firstColumn="1" w:lastColumn="0" w:noHBand="0" w:noVBand="1"/>
      </w:tblPr>
      <w:tblGrid>
        <w:gridCol w:w="2338"/>
        <w:gridCol w:w="1147"/>
        <w:gridCol w:w="856"/>
        <w:gridCol w:w="1367"/>
        <w:gridCol w:w="1367"/>
        <w:gridCol w:w="1367"/>
        <w:gridCol w:w="1505"/>
      </w:tblGrid>
      <w:tr w:rsidR="007A7158" w:rsidRPr="007A7158" w:rsidTr="004955DD">
        <w:tc>
          <w:tcPr>
            <w:tcW w:w="2338" w:type="dxa"/>
            <w:vMerge w:val="restart"/>
            <w:tcBorders>
              <w:left w:val="nil"/>
            </w:tcBorders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7" w:type="dxa"/>
            <w:vMerge w:val="restart"/>
            <w:vAlign w:val="center"/>
          </w:tcPr>
          <w:p w:rsidR="007A7158" w:rsidRPr="007A7158" w:rsidRDefault="007A7158" w:rsidP="008B2D32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Код за</w:t>
            </w:r>
          </w:p>
          <w:p w:rsidR="007A7158" w:rsidRPr="007A7158" w:rsidRDefault="007A7158" w:rsidP="008B2D32">
            <w:pPr>
              <w:spacing w:line="240" w:lineRule="exact"/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КВЕД−2010</w:t>
            </w:r>
          </w:p>
        </w:tc>
        <w:tc>
          <w:tcPr>
            <w:tcW w:w="856" w:type="dxa"/>
            <w:vMerge w:val="restart"/>
            <w:vAlign w:val="center"/>
          </w:tcPr>
          <w:p w:rsidR="007A7158" w:rsidRPr="007A7158" w:rsidRDefault="007A7158" w:rsidP="008B2D32">
            <w:pPr>
              <w:spacing w:line="240" w:lineRule="exact"/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Усього</w:t>
            </w:r>
          </w:p>
          <w:p w:rsidR="007A7158" w:rsidRPr="007A7158" w:rsidRDefault="007A7158" w:rsidP="008B2D32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5606" w:type="dxa"/>
            <w:gridSpan w:val="4"/>
            <w:tcBorders>
              <w:right w:val="nil"/>
            </w:tcBorders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У</w:t>
            </w:r>
            <w:r w:rsidRPr="007A7158">
              <w:rPr>
                <w:snapToGrid w:val="0"/>
                <w:color w:val="000000"/>
                <w:sz w:val="20"/>
                <w:szCs w:val="20"/>
                <w:lang w:val="en-US"/>
              </w:rPr>
              <w:t xml:space="preserve"> 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t>тому числі</w:t>
            </w:r>
          </w:p>
        </w:tc>
      </w:tr>
      <w:tr w:rsidR="007A7158" w:rsidRPr="007A7158" w:rsidTr="004955DD">
        <w:tc>
          <w:tcPr>
            <w:tcW w:w="2338" w:type="dxa"/>
            <w:vMerge/>
            <w:tcBorders>
              <w:left w:val="nil"/>
            </w:tcBorders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7" w:type="dxa"/>
            <w:vMerge/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6" w:type="dxa"/>
            <w:vMerge/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vMerge w:val="restart"/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великі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367" w:type="dxa"/>
            <w:vMerge w:val="restart"/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середні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367" w:type="dxa"/>
            <w:vMerge w:val="restart"/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малі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505" w:type="dxa"/>
            <w:tcBorders>
              <w:right w:val="nil"/>
            </w:tcBorders>
            <w:vAlign w:val="center"/>
          </w:tcPr>
          <w:p w:rsidR="007A7158" w:rsidRPr="007A7158" w:rsidRDefault="007A7158" w:rsidP="008B2D32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з них</w:t>
            </w:r>
          </w:p>
        </w:tc>
      </w:tr>
      <w:tr w:rsidR="007A7158" w:rsidRPr="007A7158" w:rsidTr="004955DD">
        <w:trPr>
          <w:trHeight w:val="575"/>
        </w:trPr>
        <w:tc>
          <w:tcPr>
            <w:tcW w:w="2338" w:type="dxa"/>
            <w:vMerge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7A7158" w:rsidRPr="007A7158" w:rsidRDefault="007A7158" w:rsidP="008B2D32">
            <w:pPr>
              <w:pStyle w:val="6"/>
              <w:spacing w:before="120"/>
              <w:jc w:val="center"/>
              <w:outlineLvl w:val="5"/>
              <w:rPr>
                <w:b/>
                <w:snapToGrid w:val="0"/>
                <w:color w:val="000000"/>
                <w:spacing w:val="0"/>
                <w:kern w:val="0"/>
                <w:sz w:val="20"/>
              </w:rPr>
            </w:pPr>
          </w:p>
        </w:tc>
        <w:tc>
          <w:tcPr>
            <w:tcW w:w="1147" w:type="dxa"/>
            <w:vMerge/>
            <w:tcBorders>
              <w:bottom w:val="single" w:sz="4" w:space="0" w:color="auto"/>
            </w:tcBorders>
            <w:vAlign w:val="center"/>
          </w:tcPr>
          <w:p w:rsidR="007A7158" w:rsidRPr="007A7158" w:rsidRDefault="007A7158" w:rsidP="008B2D32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856" w:type="dxa"/>
            <w:vMerge/>
            <w:tcBorders>
              <w:bottom w:val="single" w:sz="4" w:space="0" w:color="auto"/>
            </w:tcBorders>
            <w:vAlign w:val="center"/>
          </w:tcPr>
          <w:p w:rsidR="007A7158" w:rsidRPr="007A7158" w:rsidRDefault="007A7158" w:rsidP="008B2D32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7A7158" w:rsidRPr="007A7158" w:rsidRDefault="007A7158" w:rsidP="008B2D3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7A7158" w:rsidRPr="007A7158" w:rsidRDefault="007A7158" w:rsidP="008B2D3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7A7158" w:rsidRPr="007A7158" w:rsidRDefault="007A7158" w:rsidP="008B2D3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05" w:type="dxa"/>
            <w:tcBorders>
              <w:bottom w:val="single" w:sz="4" w:space="0" w:color="auto"/>
              <w:right w:val="nil"/>
            </w:tcBorders>
            <w:vAlign w:val="center"/>
          </w:tcPr>
          <w:p w:rsidR="007A7158" w:rsidRPr="007A7158" w:rsidRDefault="007A7158" w:rsidP="008B2D3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мікро</w:t>
            </w:r>
            <w:r w:rsidR="008B2D32">
              <w:rPr>
                <w:snapToGrid w:val="0"/>
                <w:color w:val="000000"/>
                <w:sz w:val="20"/>
                <w:szCs w:val="20"/>
              </w:rPr>
              <w:t>-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t>підприємства</w:t>
            </w:r>
          </w:p>
        </w:tc>
      </w:tr>
      <w:tr w:rsidR="000D6E11" w:rsidRPr="007A7158" w:rsidTr="004955DD">
        <w:tc>
          <w:tcPr>
            <w:tcW w:w="2338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pStyle w:val="6"/>
              <w:spacing w:before="120" w:line="240" w:lineRule="auto"/>
              <w:outlineLvl w:val="5"/>
              <w:rPr>
                <w:b/>
                <w:spacing w:val="0"/>
                <w:kern w:val="0"/>
                <w:sz w:val="20"/>
                <w:vertAlign w:val="superscript"/>
              </w:rPr>
            </w:pPr>
            <w:r w:rsidRPr="007A7158">
              <w:rPr>
                <w:b/>
                <w:snapToGrid w:val="0"/>
                <w:color w:val="000000"/>
                <w:spacing w:val="0"/>
                <w:kern w:val="0"/>
                <w:sz w:val="20"/>
              </w:rPr>
              <w:t>Усього</w:t>
            </w:r>
          </w:p>
        </w:tc>
        <w:tc>
          <w:tcPr>
            <w:tcW w:w="1147" w:type="dxa"/>
            <w:tcBorders>
              <w:left w:val="nil"/>
              <w:bottom w:val="nil"/>
              <w:right w:val="nil"/>
            </w:tcBorders>
          </w:tcPr>
          <w:p w:rsidR="000D6E11" w:rsidRPr="007A7158" w:rsidRDefault="000D6E11" w:rsidP="000D6E11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  <w:lang w:eastAsia="uk-UA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338256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399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14937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322920</w:t>
            </w:r>
          </w:p>
        </w:tc>
        <w:tc>
          <w:tcPr>
            <w:tcW w:w="1505" w:type="dxa"/>
            <w:tcBorders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278102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у тому числі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:rsidR="000D6E11" w:rsidRPr="007A7158" w:rsidRDefault="000D6E11" w:rsidP="000D6E11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A185D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сільське, лісове та рибне господарство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50115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2383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47714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42512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промисловість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B+C+D+E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42026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215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4745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37066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27970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будівництво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27468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791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26673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22458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D6E11" w:rsidRPr="007A7158" w:rsidRDefault="000D6E11" w:rsidP="000D6E11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оптова та роздрібна торгівля; ремонт автотранспортних засобів і мотоциклів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G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89538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129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2837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86572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76235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D6E11" w:rsidRPr="007A7158" w:rsidRDefault="000D6E11" w:rsidP="000D6E11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транспорт, складське господарство, поштова та кур’єрська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H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15252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1093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14140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11464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D6E11" w:rsidRPr="007A7158" w:rsidRDefault="000D6E11" w:rsidP="000D6E11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тимчасове розміщування й організація харчування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I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7285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261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7022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5806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D6E11" w:rsidRPr="007A7158" w:rsidRDefault="000D6E11" w:rsidP="000D6E11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інформація та телекомунікації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J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13413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324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13083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11397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фінансова та страхова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K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3981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bCs/>
                <w:color w:val="000000"/>
                <w:sz w:val="20"/>
                <w:szCs w:val="20"/>
              </w:rPr>
              <w:t>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245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3736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3167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операції з нерухомим майном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L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34058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383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33673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31005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професійна, наукова та технічна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M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27445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559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26884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24575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діяльність у сфері адміністративного та допоміжного обслуговування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N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15936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828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15107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12411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освіта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P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2098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bCs/>
                <w:color w:val="000000"/>
                <w:sz w:val="20"/>
                <w:szCs w:val="20"/>
              </w:rPr>
              <w:t>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2047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1729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охорона здоров’я та надання соціальної допомоги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Q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4301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bCs/>
                <w:color w:val="000000"/>
                <w:sz w:val="20"/>
                <w:szCs w:val="20"/>
              </w:rPr>
              <w:t>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290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4011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2813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мистецтво, спорт, розваги та відпочинок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R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1926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109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1816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1545</w:t>
            </w:r>
          </w:p>
        </w:tc>
      </w:tr>
      <w:tr w:rsidR="000D6E11" w:rsidRPr="007A7158" w:rsidTr="004955DD">
        <w:tc>
          <w:tcPr>
            <w:tcW w:w="2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D6E11" w:rsidRPr="007A7158" w:rsidRDefault="000D6E11" w:rsidP="000D6E11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надання інших видів послуг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7A7158" w:rsidRDefault="000D6E11" w:rsidP="000D6E11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S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3414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bCs/>
                <w:color w:val="000000"/>
                <w:sz w:val="20"/>
                <w:szCs w:val="20"/>
              </w:rPr>
              <w:t>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3376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6E11" w:rsidRPr="00EA185D" w:rsidRDefault="000D6E11" w:rsidP="000D6E11">
            <w:pPr>
              <w:jc w:val="right"/>
              <w:rPr>
                <w:color w:val="000000"/>
                <w:sz w:val="20"/>
                <w:szCs w:val="20"/>
              </w:rPr>
            </w:pPr>
            <w:r w:rsidRPr="00EA185D">
              <w:rPr>
                <w:color w:val="000000"/>
                <w:sz w:val="20"/>
                <w:szCs w:val="20"/>
              </w:rPr>
              <w:t>3015</w:t>
            </w:r>
          </w:p>
        </w:tc>
      </w:tr>
    </w:tbl>
    <w:p w:rsidR="00827DEF" w:rsidRPr="008A3EDA" w:rsidRDefault="00827DEF" w:rsidP="00366B35">
      <w:pPr>
        <w:tabs>
          <w:tab w:val="left" w:pos="284"/>
          <w:tab w:val="left" w:pos="709"/>
        </w:tabs>
        <w:spacing w:before="80"/>
        <w:ind w:right="140"/>
        <w:jc w:val="both"/>
        <w:rPr>
          <w:snapToGrid w:val="0"/>
          <w:spacing w:val="-4"/>
          <w:sz w:val="16"/>
          <w:szCs w:val="16"/>
        </w:rPr>
      </w:pPr>
      <w:r w:rsidRPr="008A3EDA">
        <w:rPr>
          <w:snapToGrid w:val="0"/>
          <w:color w:val="000000"/>
          <w:sz w:val="16"/>
          <w:szCs w:val="16"/>
          <w:vertAlign w:val="superscript"/>
        </w:rPr>
        <w:t xml:space="preserve">1 </w:t>
      </w:r>
      <w:r w:rsidRPr="008A3EDA">
        <w:rPr>
          <w:snapToGrid w:val="0"/>
          <w:spacing w:val="-4"/>
          <w:sz w:val="16"/>
          <w:szCs w:val="16"/>
        </w:rPr>
        <w:t>Д</w:t>
      </w:r>
      <w:r w:rsidRPr="008A3EDA">
        <w:rPr>
          <w:spacing w:val="-4"/>
          <w:sz w:val="16"/>
          <w:szCs w:val="16"/>
        </w:rPr>
        <w:t xml:space="preserve">ані </w:t>
      </w:r>
      <w:r w:rsidRPr="008A3EDA">
        <w:rPr>
          <w:snapToGrid w:val="0"/>
          <w:spacing w:val="-4"/>
          <w:sz w:val="16"/>
          <w:szCs w:val="16"/>
        </w:rPr>
        <w:t xml:space="preserve">наведено без урахування результатів діяльності банків, бюджетних установ, тимчасово окупованої території Автономної Республіки Крим, </w:t>
      </w:r>
      <w:r w:rsidR="008A3EDA">
        <w:rPr>
          <w:snapToGrid w:val="0"/>
          <w:spacing w:val="-4"/>
          <w:sz w:val="16"/>
          <w:szCs w:val="16"/>
        </w:rPr>
        <w:br/>
      </w:r>
      <w:r w:rsidRPr="008A3EDA">
        <w:rPr>
          <w:snapToGrid w:val="0"/>
          <w:spacing w:val="-4"/>
          <w:sz w:val="16"/>
          <w:szCs w:val="16"/>
        </w:rPr>
        <w:t>м. Севастополя та частини тимчасово окупованих територій у Донецькій та Луганській областях.</w:t>
      </w:r>
    </w:p>
    <w:p w:rsidR="00F76991" w:rsidRDefault="00F76991" w:rsidP="007A7158">
      <w:pPr>
        <w:rPr>
          <w:lang w:val="ru-RU"/>
        </w:rPr>
      </w:pPr>
    </w:p>
    <w:p w:rsidR="00F76991" w:rsidRDefault="00F76991" w:rsidP="00F76991">
      <w:pPr>
        <w:rPr>
          <w:lang w:val="ru-RU"/>
        </w:rPr>
      </w:pPr>
    </w:p>
    <w:p w:rsidR="00EC1625" w:rsidRDefault="00F76991" w:rsidP="00F76991">
      <w:pPr>
        <w:tabs>
          <w:tab w:val="left" w:pos="2532"/>
        </w:tabs>
        <w:rPr>
          <w:lang w:val="ru-RU"/>
        </w:rPr>
      </w:pPr>
      <w:r>
        <w:rPr>
          <w:lang w:val="ru-RU"/>
        </w:rPr>
        <w:tab/>
      </w: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Pr="006F6C1E" w:rsidRDefault="00377E2C" w:rsidP="00377E2C">
      <w:pPr>
        <w:jc w:val="center"/>
        <w:rPr>
          <w:b/>
        </w:rPr>
      </w:pPr>
      <w:r w:rsidRPr="006F6C1E">
        <w:rPr>
          <w:b/>
        </w:rPr>
        <w:t>Кількість найманих працівників на підприємствах за видами економічної діяльності  з розподілом на великі, середні, малі та мікропідприємства у 2017 році</w:t>
      </w:r>
      <w:r w:rsidRPr="006F6C1E">
        <w:rPr>
          <w:b/>
          <w:vertAlign w:val="superscript"/>
        </w:rPr>
        <w:t>1</w:t>
      </w:r>
    </w:p>
    <w:p w:rsidR="00377E2C" w:rsidRPr="007A7158" w:rsidRDefault="00377E2C" w:rsidP="00377E2C">
      <w:pPr>
        <w:rPr>
          <w:sz w:val="20"/>
          <w:szCs w:val="20"/>
        </w:rPr>
      </w:pPr>
    </w:p>
    <w:p w:rsidR="00377E2C" w:rsidRPr="007A7158" w:rsidRDefault="00377E2C" w:rsidP="00377E2C">
      <w:pPr>
        <w:jc w:val="right"/>
        <w:rPr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>(</w:t>
      </w:r>
      <w:r w:rsidRPr="007A7158">
        <w:rPr>
          <w:snapToGrid w:val="0"/>
          <w:color w:val="000000"/>
          <w:sz w:val="20"/>
          <w:szCs w:val="20"/>
        </w:rPr>
        <w:t>тис. осіб</w:t>
      </w:r>
      <w:r>
        <w:rPr>
          <w:snapToGrid w:val="0"/>
          <w:color w:val="000000"/>
          <w:sz w:val="20"/>
          <w:szCs w:val="20"/>
        </w:rPr>
        <w:t>)</w:t>
      </w:r>
    </w:p>
    <w:tbl>
      <w:tblPr>
        <w:tblStyle w:val="a3"/>
        <w:tblW w:w="9947" w:type="dxa"/>
        <w:tblLook w:val="04A0" w:firstRow="1" w:lastRow="0" w:firstColumn="1" w:lastColumn="0" w:noHBand="0" w:noVBand="1"/>
      </w:tblPr>
      <w:tblGrid>
        <w:gridCol w:w="2405"/>
        <w:gridCol w:w="1147"/>
        <w:gridCol w:w="766"/>
        <w:gridCol w:w="1367"/>
        <w:gridCol w:w="1367"/>
        <w:gridCol w:w="1367"/>
        <w:gridCol w:w="1528"/>
      </w:tblGrid>
      <w:tr w:rsidR="00377E2C" w:rsidRPr="007A7158" w:rsidTr="004955DD">
        <w:tc>
          <w:tcPr>
            <w:tcW w:w="2405" w:type="dxa"/>
            <w:vMerge w:val="restart"/>
            <w:tcBorders>
              <w:lef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7" w:type="dxa"/>
            <w:vMerge w:val="restart"/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Код за</w:t>
            </w:r>
          </w:p>
          <w:p w:rsidR="00377E2C" w:rsidRPr="007A7158" w:rsidRDefault="00377E2C" w:rsidP="004955DD">
            <w:pPr>
              <w:spacing w:line="240" w:lineRule="exact"/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КВЕД−2010</w:t>
            </w:r>
          </w:p>
        </w:tc>
        <w:tc>
          <w:tcPr>
            <w:tcW w:w="766" w:type="dxa"/>
            <w:vMerge w:val="restart"/>
            <w:vAlign w:val="center"/>
          </w:tcPr>
          <w:p w:rsidR="00377E2C" w:rsidRPr="007A7158" w:rsidRDefault="00377E2C" w:rsidP="004955DD">
            <w:pPr>
              <w:spacing w:line="240" w:lineRule="exact"/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Усього</w:t>
            </w:r>
          </w:p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5629" w:type="dxa"/>
            <w:gridSpan w:val="4"/>
            <w:tcBorders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У</w:t>
            </w:r>
            <w:r w:rsidRPr="007A7158">
              <w:rPr>
                <w:snapToGrid w:val="0"/>
                <w:color w:val="000000"/>
                <w:sz w:val="20"/>
                <w:szCs w:val="20"/>
                <w:lang w:val="en-US"/>
              </w:rPr>
              <w:t xml:space="preserve"> 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t>тому числі</w:t>
            </w:r>
          </w:p>
        </w:tc>
      </w:tr>
      <w:tr w:rsidR="00377E2C" w:rsidRPr="007A7158" w:rsidTr="004955DD">
        <w:tc>
          <w:tcPr>
            <w:tcW w:w="2405" w:type="dxa"/>
            <w:vMerge/>
            <w:tcBorders>
              <w:lef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7" w:type="dxa"/>
            <w:vMerge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vMerge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великі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середні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малі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528" w:type="dxa"/>
            <w:tcBorders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з них</w:t>
            </w:r>
          </w:p>
        </w:tc>
      </w:tr>
      <w:tr w:rsidR="00377E2C" w:rsidRPr="007A7158" w:rsidTr="004955DD">
        <w:trPr>
          <w:trHeight w:val="575"/>
        </w:trPr>
        <w:tc>
          <w:tcPr>
            <w:tcW w:w="2405" w:type="dxa"/>
            <w:vMerge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377E2C" w:rsidRPr="007A7158" w:rsidRDefault="00377E2C" w:rsidP="004955DD">
            <w:pPr>
              <w:pStyle w:val="6"/>
              <w:spacing w:before="120"/>
              <w:jc w:val="center"/>
              <w:outlineLvl w:val="5"/>
              <w:rPr>
                <w:b/>
                <w:snapToGrid w:val="0"/>
                <w:color w:val="000000"/>
                <w:spacing w:val="0"/>
                <w:kern w:val="0"/>
                <w:sz w:val="20"/>
              </w:rPr>
            </w:pPr>
          </w:p>
        </w:tc>
        <w:tc>
          <w:tcPr>
            <w:tcW w:w="114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28" w:type="dxa"/>
            <w:tcBorders>
              <w:bottom w:val="single" w:sz="4" w:space="0" w:color="auto"/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мікро</w:t>
            </w:r>
            <w:r>
              <w:rPr>
                <w:snapToGrid w:val="0"/>
                <w:color w:val="000000"/>
                <w:sz w:val="20"/>
                <w:szCs w:val="20"/>
              </w:rPr>
              <w:t>-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t>підприємства</w:t>
            </w:r>
          </w:p>
        </w:tc>
      </w:tr>
      <w:tr w:rsidR="00377E2C" w:rsidRPr="007A7158" w:rsidTr="006F6C1E">
        <w:tc>
          <w:tcPr>
            <w:tcW w:w="2405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pStyle w:val="6"/>
              <w:spacing w:before="120" w:line="240" w:lineRule="auto"/>
              <w:outlineLvl w:val="5"/>
              <w:rPr>
                <w:b/>
                <w:spacing w:val="0"/>
                <w:kern w:val="0"/>
                <w:sz w:val="20"/>
                <w:vertAlign w:val="superscript"/>
              </w:rPr>
            </w:pPr>
            <w:r w:rsidRPr="007A7158">
              <w:rPr>
                <w:b/>
                <w:snapToGrid w:val="0"/>
                <w:color w:val="000000"/>
                <w:spacing w:val="0"/>
                <w:kern w:val="0"/>
                <w:sz w:val="20"/>
              </w:rPr>
              <w:t>Усього</w:t>
            </w:r>
          </w:p>
        </w:tc>
        <w:tc>
          <w:tcPr>
            <w:tcW w:w="1147" w:type="dxa"/>
            <w:tcBorders>
              <w:left w:val="nil"/>
              <w:bottom w:val="nil"/>
              <w:right w:val="nil"/>
            </w:tcBorders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left w:val="nil"/>
              <w:bottom w:val="nil"/>
              <w:right w:val="nil"/>
            </w:tcBorders>
            <w:vAlign w:val="bottom"/>
          </w:tcPr>
          <w:p w:rsidR="00377E2C" w:rsidRPr="006F6C1E" w:rsidRDefault="006F6C1E" w:rsidP="006F6C1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F6C1E">
              <w:rPr>
                <w:b/>
                <w:bCs/>
                <w:color w:val="000000"/>
                <w:sz w:val="20"/>
                <w:szCs w:val="20"/>
              </w:rPr>
              <w:t>5714,6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A7158">
              <w:rPr>
                <w:b/>
                <w:bCs/>
                <w:color w:val="000000"/>
                <w:sz w:val="20"/>
                <w:szCs w:val="20"/>
              </w:rPr>
              <w:t>1560,9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A7158">
              <w:rPr>
                <w:b/>
                <w:bCs/>
                <w:color w:val="000000"/>
                <w:sz w:val="20"/>
                <w:szCs w:val="20"/>
              </w:rPr>
              <w:t>2591,3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A7158">
              <w:rPr>
                <w:b/>
                <w:bCs/>
                <w:color w:val="000000"/>
                <w:sz w:val="20"/>
                <w:szCs w:val="20"/>
              </w:rPr>
              <w:t>1562,4</w:t>
            </w:r>
          </w:p>
        </w:tc>
        <w:tc>
          <w:tcPr>
            <w:tcW w:w="1528" w:type="dxa"/>
            <w:tcBorders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A7158">
              <w:rPr>
                <w:b/>
                <w:bCs/>
                <w:color w:val="000000"/>
                <w:sz w:val="20"/>
                <w:szCs w:val="20"/>
              </w:rPr>
              <w:t>625,4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у тому числі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сільське, лісове та рибне господарство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A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558,1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27,5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335,5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195,1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71,4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промисловість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B+C+D+E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2142,6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743,5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1113,2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285,9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76,5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будівництво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251,9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4,7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103,3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143,9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57,6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77E2C" w:rsidRPr="007A7158" w:rsidRDefault="00377E2C" w:rsidP="004955DD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оптова та роздрібна торгівля; ремонт автотранспортних засобів і мотоциклів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G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971,3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285,1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334,5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351,7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166,8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77E2C" w:rsidRPr="007A7158" w:rsidRDefault="00377E2C" w:rsidP="004955DD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транспорт, складське господарство, поштова та кур’єрська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H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760,9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446,7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224,4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89,8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29,9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77E2C" w:rsidRPr="007A7158" w:rsidRDefault="00377E2C" w:rsidP="004955DD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тимчасове розміщування й організація харчування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I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91,3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41,3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14,7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77E2C" w:rsidRPr="007A7158" w:rsidRDefault="00377E2C" w:rsidP="004955DD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інформація та телекомунікації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J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  <w:lang w:eastAsia="uk-UA"/>
              </w:rPr>
            </w:pPr>
            <w:r w:rsidRPr="007A7158">
              <w:rPr>
                <w:color w:val="000000"/>
                <w:sz w:val="20"/>
                <w:szCs w:val="20"/>
              </w:rPr>
              <w:t>155,8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37,8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55,2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62,8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28,4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фінансова та страхова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K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63,2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  <w:lang w:eastAsia="uk-UA"/>
              </w:rPr>
            </w:pPr>
            <w:r w:rsidRPr="007A7158">
              <w:rPr>
                <w:color w:val="000000"/>
                <w:sz w:val="20"/>
                <w:szCs w:val="20"/>
              </w:rPr>
              <w:t> 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46,1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17,1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8,2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операції з нерухомим майном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L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153,7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114,9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63,2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професійна, наукова та технічна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M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185,5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99,6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53,9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діяльність у сфері адміністративного та допоміжного обслуговування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N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230,4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88,6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29,2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освіта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P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17,8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 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6,0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11,8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4,9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охорона здоров’я та надання соціальної допомоги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Q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87,2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 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50,8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36,4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10,5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мистецтво, спорт, розваги та відпочинок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R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26,1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…</w:t>
            </w:r>
            <w:r w:rsidRPr="007A7158">
              <w:rPr>
                <w:color w:val="000000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9,3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3,0</w:t>
            </w:r>
          </w:p>
        </w:tc>
      </w:tr>
      <w:tr w:rsidR="00377E2C" w:rsidRPr="007A7158" w:rsidTr="004955DD"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7E2C" w:rsidRPr="007A7158" w:rsidRDefault="00377E2C" w:rsidP="004955DD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надання інших видів послуг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S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18,8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 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4,6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14,2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2C" w:rsidRPr="007A7158" w:rsidRDefault="00377E2C" w:rsidP="004955DD">
            <w:pPr>
              <w:spacing w:before="60"/>
              <w:jc w:val="right"/>
              <w:rPr>
                <w:color w:val="000000"/>
                <w:sz w:val="20"/>
                <w:szCs w:val="20"/>
              </w:rPr>
            </w:pPr>
            <w:r w:rsidRPr="007A7158">
              <w:rPr>
                <w:color w:val="000000"/>
                <w:sz w:val="20"/>
                <w:szCs w:val="20"/>
              </w:rPr>
              <w:t>7,2</w:t>
            </w:r>
          </w:p>
        </w:tc>
      </w:tr>
    </w:tbl>
    <w:p w:rsidR="00377E2C" w:rsidRPr="008A3EDA" w:rsidRDefault="00377E2C" w:rsidP="00377E2C">
      <w:pPr>
        <w:tabs>
          <w:tab w:val="left" w:pos="284"/>
          <w:tab w:val="left" w:pos="709"/>
        </w:tabs>
        <w:spacing w:before="80"/>
        <w:ind w:right="140"/>
        <w:jc w:val="both"/>
        <w:rPr>
          <w:snapToGrid w:val="0"/>
          <w:spacing w:val="-4"/>
          <w:sz w:val="16"/>
          <w:szCs w:val="16"/>
        </w:rPr>
      </w:pPr>
      <w:r w:rsidRPr="008A3EDA">
        <w:rPr>
          <w:snapToGrid w:val="0"/>
          <w:color w:val="000000"/>
          <w:sz w:val="16"/>
          <w:szCs w:val="16"/>
          <w:vertAlign w:val="superscript"/>
        </w:rPr>
        <w:t xml:space="preserve">1 </w:t>
      </w:r>
      <w:r w:rsidRPr="008A3EDA">
        <w:rPr>
          <w:snapToGrid w:val="0"/>
          <w:spacing w:val="-4"/>
          <w:sz w:val="16"/>
          <w:szCs w:val="16"/>
        </w:rPr>
        <w:t>Д</w:t>
      </w:r>
      <w:r w:rsidRPr="008A3EDA">
        <w:rPr>
          <w:spacing w:val="-4"/>
          <w:sz w:val="16"/>
          <w:szCs w:val="16"/>
        </w:rPr>
        <w:t xml:space="preserve">ані </w:t>
      </w:r>
      <w:r w:rsidRPr="008A3EDA">
        <w:rPr>
          <w:snapToGrid w:val="0"/>
          <w:spacing w:val="-4"/>
          <w:sz w:val="16"/>
          <w:szCs w:val="16"/>
        </w:rPr>
        <w:t xml:space="preserve">наведено без урахування результатів діяльності банків, бюджетних установ, тимчасово окупованої території Автономної Республіки Крим, </w:t>
      </w:r>
      <w:r>
        <w:rPr>
          <w:snapToGrid w:val="0"/>
          <w:spacing w:val="-4"/>
          <w:sz w:val="16"/>
          <w:szCs w:val="16"/>
        </w:rPr>
        <w:br/>
      </w:r>
      <w:r w:rsidRPr="008A3EDA">
        <w:rPr>
          <w:snapToGrid w:val="0"/>
          <w:spacing w:val="-4"/>
          <w:sz w:val="16"/>
          <w:szCs w:val="16"/>
        </w:rPr>
        <w:t>м. Севастополя та частини тимчасово окупованих територій у Донецькій та Луганській областях.</w:t>
      </w:r>
    </w:p>
    <w:p w:rsidR="00377E2C" w:rsidRPr="008A3EDA" w:rsidRDefault="00377E2C" w:rsidP="00377E2C">
      <w:pPr>
        <w:jc w:val="both"/>
        <w:rPr>
          <w:snapToGrid w:val="0"/>
          <w:spacing w:val="-4"/>
          <w:sz w:val="16"/>
          <w:szCs w:val="16"/>
          <w:lang w:val="ru-RU"/>
        </w:rPr>
      </w:pPr>
      <w:r w:rsidRPr="008A3EDA">
        <w:rPr>
          <w:snapToGrid w:val="0"/>
          <w:color w:val="000000"/>
          <w:sz w:val="16"/>
          <w:szCs w:val="16"/>
          <w:vertAlign w:val="superscript"/>
        </w:rPr>
        <w:t>2</w:t>
      </w:r>
      <w:r w:rsidRPr="008A3EDA">
        <w:rPr>
          <w:snapToGrid w:val="0"/>
          <w:spacing w:val="-4"/>
          <w:sz w:val="16"/>
          <w:szCs w:val="16"/>
        </w:rPr>
        <w:t xml:space="preserve"> Дані не оприлюднюються з метою забезпечення виконання вимог Закону України "Про державну статистику" щодо конфіденційності статистичної інформації.</w:t>
      </w:r>
      <w:r w:rsidRPr="008A3EDA">
        <w:rPr>
          <w:snapToGrid w:val="0"/>
          <w:spacing w:val="-4"/>
          <w:sz w:val="16"/>
          <w:szCs w:val="16"/>
          <w:lang w:val="ru-RU"/>
        </w:rPr>
        <w:t xml:space="preserve"> </w:t>
      </w: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6F6C1E" w:rsidRPr="006F6C1E" w:rsidRDefault="006F6C1E" w:rsidP="006F6C1E">
      <w:pPr>
        <w:jc w:val="center"/>
        <w:rPr>
          <w:b/>
        </w:rPr>
      </w:pPr>
      <w:r w:rsidRPr="006F6C1E">
        <w:rPr>
          <w:b/>
        </w:rPr>
        <w:t xml:space="preserve">Витрати на </w:t>
      </w:r>
      <w:r w:rsidR="00B12200">
        <w:rPr>
          <w:b/>
        </w:rPr>
        <w:t>оплату праці</w:t>
      </w:r>
      <w:bookmarkStart w:id="0" w:name="_GoBack"/>
      <w:bookmarkEnd w:id="0"/>
      <w:r w:rsidRPr="006F6C1E">
        <w:rPr>
          <w:b/>
        </w:rPr>
        <w:t xml:space="preserve"> підприємств</w:t>
      </w:r>
      <w:r w:rsidRPr="006F6C1E">
        <w:rPr>
          <w:b/>
          <w:lang w:val="ru-RU"/>
        </w:rPr>
        <w:t xml:space="preserve"> </w:t>
      </w:r>
      <w:r w:rsidRPr="006F6C1E">
        <w:rPr>
          <w:b/>
        </w:rPr>
        <w:t>за видами економічної діяльності</w:t>
      </w:r>
    </w:p>
    <w:p w:rsidR="006F6C1E" w:rsidRPr="006F6C1E" w:rsidRDefault="006F6C1E" w:rsidP="006F6C1E">
      <w:pPr>
        <w:jc w:val="center"/>
        <w:rPr>
          <w:b/>
          <w:lang w:val="ru-RU"/>
        </w:rPr>
      </w:pPr>
      <w:r w:rsidRPr="006F6C1E">
        <w:rPr>
          <w:b/>
          <w:lang w:val="ru-RU"/>
        </w:rPr>
        <w:t xml:space="preserve"> </w:t>
      </w:r>
      <w:r w:rsidRPr="006F6C1E">
        <w:rPr>
          <w:b/>
        </w:rPr>
        <w:t>з розподілом на великі, середні, малі та мікропідприємства</w:t>
      </w:r>
      <w:r w:rsidRPr="006F6C1E">
        <w:rPr>
          <w:b/>
          <w:lang w:val="ru-RU"/>
        </w:rPr>
        <w:t xml:space="preserve"> </w:t>
      </w:r>
      <w:r w:rsidRPr="006F6C1E">
        <w:rPr>
          <w:b/>
        </w:rPr>
        <w:t>у 2017 році</w:t>
      </w:r>
      <w:r w:rsidRPr="006F6C1E">
        <w:rPr>
          <w:b/>
          <w:vertAlign w:val="superscript"/>
          <w:lang w:val="ru-RU"/>
        </w:rPr>
        <w:t>1</w:t>
      </w:r>
    </w:p>
    <w:p w:rsidR="00377E2C" w:rsidRPr="006F6C1E" w:rsidRDefault="00377E2C" w:rsidP="00377E2C">
      <w:pPr>
        <w:rPr>
          <w:sz w:val="20"/>
          <w:szCs w:val="20"/>
          <w:lang w:val="ru-RU"/>
        </w:rPr>
      </w:pPr>
    </w:p>
    <w:p w:rsidR="00377E2C" w:rsidRPr="007A7158" w:rsidRDefault="00377E2C" w:rsidP="00377E2C">
      <w:pPr>
        <w:jc w:val="right"/>
        <w:rPr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>(</w:t>
      </w:r>
      <w:r w:rsidR="00551651">
        <w:rPr>
          <w:snapToGrid w:val="0"/>
          <w:color w:val="000000"/>
          <w:sz w:val="20"/>
          <w:szCs w:val="20"/>
        </w:rPr>
        <w:t>млн</w:t>
      </w:r>
      <w:r w:rsidRPr="007A7158">
        <w:rPr>
          <w:snapToGrid w:val="0"/>
          <w:color w:val="000000"/>
          <w:sz w:val="20"/>
          <w:szCs w:val="20"/>
        </w:rPr>
        <w:t>.</w:t>
      </w:r>
      <w:r w:rsidR="006F6C1E">
        <w:rPr>
          <w:snapToGrid w:val="0"/>
          <w:color w:val="000000"/>
          <w:sz w:val="20"/>
          <w:szCs w:val="20"/>
        </w:rPr>
        <w:t>грн</w:t>
      </w:r>
      <w:r>
        <w:rPr>
          <w:snapToGrid w:val="0"/>
          <w:color w:val="000000"/>
          <w:sz w:val="20"/>
          <w:szCs w:val="20"/>
        </w:rPr>
        <w:t>)</w:t>
      </w:r>
    </w:p>
    <w:tbl>
      <w:tblPr>
        <w:tblStyle w:val="a3"/>
        <w:tblW w:w="9947" w:type="dxa"/>
        <w:tblLook w:val="04A0" w:firstRow="1" w:lastRow="0" w:firstColumn="1" w:lastColumn="0" w:noHBand="0" w:noVBand="1"/>
      </w:tblPr>
      <w:tblGrid>
        <w:gridCol w:w="2219"/>
        <w:gridCol w:w="1147"/>
        <w:gridCol w:w="1017"/>
        <w:gridCol w:w="1367"/>
        <w:gridCol w:w="1367"/>
        <w:gridCol w:w="1367"/>
        <w:gridCol w:w="1463"/>
      </w:tblGrid>
      <w:tr w:rsidR="00377E2C" w:rsidRPr="007A7158" w:rsidTr="003F5BBB">
        <w:tc>
          <w:tcPr>
            <w:tcW w:w="2219" w:type="dxa"/>
            <w:vMerge w:val="restart"/>
            <w:tcBorders>
              <w:lef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7" w:type="dxa"/>
            <w:vMerge w:val="restart"/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Код за</w:t>
            </w:r>
          </w:p>
          <w:p w:rsidR="00377E2C" w:rsidRPr="007A7158" w:rsidRDefault="00377E2C" w:rsidP="004955DD">
            <w:pPr>
              <w:spacing w:line="240" w:lineRule="exact"/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КВЕД−2010</w:t>
            </w:r>
          </w:p>
        </w:tc>
        <w:tc>
          <w:tcPr>
            <w:tcW w:w="1017" w:type="dxa"/>
            <w:vMerge w:val="restart"/>
            <w:vAlign w:val="center"/>
          </w:tcPr>
          <w:p w:rsidR="00377E2C" w:rsidRPr="007A7158" w:rsidRDefault="00377E2C" w:rsidP="004955DD">
            <w:pPr>
              <w:spacing w:line="240" w:lineRule="exact"/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Усього</w:t>
            </w:r>
          </w:p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5564" w:type="dxa"/>
            <w:gridSpan w:val="4"/>
            <w:tcBorders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У</w:t>
            </w:r>
            <w:r w:rsidRPr="007A7158">
              <w:rPr>
                <w:snapToGrid w:val="0"/>
                <w:color w:val="000000"/>
                <w:sz w:val="20"/>
                <w:szCs w:val="20"/>
                <w:lang w:val="en-US"/>
              </w:rPr>
              <w:t xml:space="preserve"> 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t>тому числі</w:t>
            </w:r>
          </w:p>
        </w:tc>
      </w:tr>
      <w:tr w:rsidR="00377E2C" w:rsidRPr="007A7158" w:rsidTr="003F5BBB">
        <w:tc>
          <w:tcPr>
            <w:tcW w:w="2219" w:type="dxa"/>
            <w:vMerge/>
            <w:tcBorders>
              <w:lef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7" w:type="dxa"/>
            <w:vMerge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Merge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великі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середні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малі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463" w:type="dxa"/>
            <w:tcBorders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з них</w:t>
            </w:r>
          </w:p>
        </w:tc>
      </w:tr>
      <w:tr w:rsidR="00377E2C" w:rsidRPr="007A7158" w:rsidTr="003F5BBB">
        <w:trPr>
          <w:trHeight w:val="575"/>
        </w:trPr>
        <w:tc>
          <w:tcPr>
            <w:tcW w:w="2219" w:type="dxa"/>
            <w:vMerge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377E2C" w:rsidRPr="007A7158" w:rsidRDefault="00377E2C" w:rsidP="004955DD">
            <w:pPr>
              <w:pStyle w:val="6"/>
              <w:spacing w:before="120"/>
              <w:jc w:val="center"/>
              <w:outlineLvl w:val="5"/>
              <w:rPr>
                <w:b/>
                <w:snapToGrid w:val="0"/>
                <w:color w:val="000000"/>
                <w:spacing w:val="0"/>
                <w:kern w:val="0"/>
                <w:sz w:val="20"/>
              </w:rPr>
            </w:pPr>
          </w:p>
        </w:tc>
        <w:tc>
          <w:tcPr>
            <w:tcW w:w="114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63" w:type="dxa"/>
            <w:tcBorders>
              <w:bottom w:val="single" w:sz="4" w:space="0" w:color="auto"/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мікро</w:t>
            </w:r>
            <w:r>
              <w:rPr>
                <w:snapToGrid w:val="0"/>
                <w:color w:val="000000"/>
                <w:sz w:val="20"/>
                <w:szCs w:val="20"/>
              </w:rPr>
              <w:t>-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t>підприємства</w:t>
            </w:r>
          </w:p>
        </w:tc>
      </w:tr>
      <w:tr w:rsidR="00A62E5F" w:rsidRPr="007A7158" w:rsidTr="003F5BBB">
        <w:tc>
          <w:tcPr>
            <w:tcW w:w="2219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pStyle w:val="6"/>
              <w:spacing w:before="120" w:line="240" w:lineRule="auto"/>
              <w:outlineLvl w:val="5"/>
              <w:rPr>
                <w:b/>
                <w:spacing w:val="0"/>
                <w:kern w:val="0"/>
                <w:sz w:val="20"/>
                <w:vertAlign w:val="superscript"/>
              </w:rPr>
            </w:pPr>
            <w:r w:rsidRPr="007A7158">
              <w:rPr>
                <w:b/>
                <w:snapToGrid w:val="0"/>
                <w:color w:val="000000"/>
                <w:spacing w:val="0"/>
                <w:kern w:val="0"/>
                <w:sz w:val="20"/>
              </w:rPr>
              <w:t>Усього</w:t>
            </w:r>
          </w:p>
        </w:tc>
        <w:tc>
          <w:tcPr>
            <w:tcW w:w="1147" w:type="dxa"/>
            <w:tcBorders>
              <w:left w:val="nil"/>
              <w:bottom w:val="nil"/>
              <w:right w:val="nil"/>
            </w:tcBorders>
          </w:tcPr>
          <w:p w:rsidR="00A62E5F" w:rsidRPr="007A7158" w:rsidRDefault="00A62E5F" w:rsidP="00A62E5F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tcBorders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b/>
                <w:bCs/>
                <w:color w:val="000000"/>
                <w:sz w:val="20"/>
                <w:szCs w:val="20"/>
                <w:lang w:eastAsia="uk-UA"/>
              </w:rPr>
            </w:pPr>
            <w:r w:rsidRPr="00A62E5F">
              <w:rPr>
                <w:b/>
                <w:bCs/>
                <w:color w:val="000000"/>
                <w:sz w:val="20"/>
                <w:szCs w:val="20"/>
                <w:lang w:eastAsia="uk-UA"/>
              </w:rPr>
              <w:t>472764,7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62E5F">
              <w:rPr>
                <w:b/>
                <w:bCs/>
                <w:color w:val="000000"/>
                <w:sz w:val="20"/>
                <w:szCs w:val="20"/>
              </w:rPr>
              <w:t>177097,9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62E5F">
              <w:rPr>
                <w:b/>
                <w:bCs/>
                <w:color w:val="000000"/>
                <w:sz w:val="20"/>
                <w:szCs w:val="20"/>
              </w:rPr>
              <w:t>212589,3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62E5F">
              <w:rPr>
                <w:b/>
                <w:bCs/>
                <w:color w:val="000000"/>
                <w:sz w:val="20"/>
                <w:szCs w:val="20"/>
              </w:rPr>
              <w:t>83077,5</w:t>
            </w:r>
          </w:p>
        </w:tc>
        <w:tc>
          <w:tcPr>
            <w:tcW w:w="1463" w:type="dxa"/>
            <w:tcBorders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62E5F">
              <w:rPr>
                <w:b/>
                <w:bCs/>
                <w:color w:val="000000"/>
                <w:sz w:val="20"/>
                <w:szCs w:val="20"/>
              </w:rPr>
              <w:t>23122,4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у тому числі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:rsidR="00A62E5F" w:rsidRPr="007A7158" w:rsidRDefault="00A62E5F" w:rsidP="00A62E5F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сільське, лісове та рибне господарство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36028,2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2665,8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24602,4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8760,0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1914,6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промисловість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B+C+D+E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190349,4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89146,9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86559,8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14642,7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2809,1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будівництво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14925,3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391,0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7793,9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6740,4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1852,9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2E5F" w:rsidRPr="007A7158" w:rsidRDefault="00A62E5F" w:rsidP="00A62E5F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оптова та роздрібна торгівля; ремонт автотранспортних засобів і мотоциклів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G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79120,1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30232,4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28848,8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20038,9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6815,0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2E5F" w:rsidRPr="007A7158" w:rsidRDefault="00A62E5F" w:rsidP="00A62E5F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транспорт, складське господарство, поштова та кур’єрська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H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68108,7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45255,9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17878,7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4974,1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965,4</w:t>
            </w:r>
          </w:p>
        </w:tc>
      </w:tr>
      <w:tr w:rsidR="00A62E5F" w:rsidRPr="00A62E5F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2E5F" w:rsidRPr="00A62E5F" w:rsidRDefault="00A62E5F" w:rsidP="00A62E5F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A62E5F">
              <w:rPr>
                <w:snapToGrid w:val="0"/>
                <w:sz w:val="20"/>
                <w:szCs w:val="20"/>
              </w:rPr>
              <w:t>тимчасове розміщування й організація харчування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A62E5F">
              <w:rPr>
                <w:bCs/>
                <w:color w:val="000000"/>
                <w:sz w:val="20"/>
                <w:szCs w:val="20"/>
                <w:lang w:val="en-US"/>
              </w:rPr>
              <w:t>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4837,0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1629,5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406,0</w:t>
            </w:r>
          </w:p>
        </w:tc>
      </w:tr>
      <w:tr w:rsidR="00A62E5F" w:rsidRPr="007A7158" w:rsidTr="00A21356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2E5F" w:rsidRPr="007A7158" w:rsidRDefault="00A62E5F" w:rsidP="00A62E5F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інформація та телекомунікації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J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18718,0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4722,8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9479,9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4515,3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1310,6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фінансова та страхова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K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5103,7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3728,2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1375,5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494,1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операції з нерухомим майном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L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8996,5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5752,6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2449,5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професійна, наукова та технічна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M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21133,1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7224,6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2282,0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діяльність у сфері адміністративного та допоміжного обслуговування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N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14430,7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4428,2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1047,6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освіта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P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1008,6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497,4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511,2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165,1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охорона здоров’я та надання соціальної допомоги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Q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4960,0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3578,4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1381,6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234,7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мистецтво, спорт, розваги та відпочинок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R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3980,3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bCs/>
                <w:color w:val="000000"/>
                <w:sz w:val="20"/>
                <w:szCs w:val="20"/>
              </w:rPr>
              <w:t>…</w:t>
            </w:r>
            <w:r w:rsidRPr="00A62E5F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504,5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120,2</w:t>
            </w:r>
          </w:p>
        </w:tc>
      </w:tr>
      <w:tr w:rsidR="00A62E5F" w:rsidRPr="007A7158" w:rsidTr="003F5BBB">
        <w:tc>
          <w:tcPr>
            <w:tcW w:w="22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2E5F" w:rsidRPr="007A7158" w:rsidRDefault="00A62E5F" w:rsidP="00A62E5F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надання інших видів послуг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7A7158" w:rsidRDefault="00A62E5F" w:rsidP="00A62E5F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S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1065,1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−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color w:val="000000"/>
                <w:sz w:val="20"/>
                <w:szCs w:val="20"/>
              </w:rPr>
            </w:pPr>
            <w:r w:rsidRPr="00A62E5F">
              <w:rPr>
                <w:color w:val="000000"/>
                <w:sz w:val="20"/>
                <w:szCs w:val="20"/>
              </w:rPr>
              <w:t>466,7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598,4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62E5F" w:rsidRPr="00A62E5F" w:rsidRDefault="00A62E5F" w:rsidP="00A62E5F">
            <w:pPr>
              <w:jc w:val="right"/>
              <w:rPr>
                <w:sz w:val="20"/>
                <w:szCs w:val="20"/>
              </w:rPr>
            </w:pPr>
            <w:r w:rsidRPr="00A62E5F">
              <w:rPr>
                <w:sz w:val="20"/>
                <w:szCs w:val="20"/>
              </w:rPr>
              <w:t>255,6</w:t>
            </w:r>
          </w:p>
        </w:tc>
      </w:tr>
    </w:tbl>
    <w:p w:rsidR="00377E2C" w:rsidRPr="008A3EDA" w:rsidRDefault="00377E2C" w:rsidP="00377E2C">
      <w:pPr>
        <w:tabs>
          <w:tab w:val="left" w:pos="284"/>
          <w:tab w:val="left" w:pos="709"/>
        </w:tabs>
        <w:spacing w:before="80"/>
        <w:ind w:right="140"/>
        <w:jc w:val="both"/>
        <w:rPr>
          <w:snapToGrid w:val="0"/>
          <w:spacing w:val="-4"/>
          <w:sz w:val="16"/>
          <w:szCs w:val="16"/>
        </w:rPr>
      </w:pPr>
      <w:r w:rsidRPr="008A3EDA">
        <w:rPr>
          <w:snapToGrid w:val="0"/>
          <w:color w:val="000000"/>
          <w:sz w:val="16"/>
          <w:szCs w:val="16"/>
          <w:vertAlign w:val="superscript"/>
        </w:rPr>
        <w:t xml:space="preserve">1 </w:t>
      </w:r>
      <w:r w:rsidRPr="008A3EDA">
        <w:rPr>
          <w:snapToGrid w:val="0"/>
          <w:spacing w:val="-4"/>
          <w:sz w:val="16"/>
          <w:szCs w:val="16"/>
        </w:rPr>
        <w:t>Д</w:t>
      </w:r>
      <w:r w:rsidRPr="008A3EDA">
        <w:rPr>
          <w:spacing w:val="-4"/>
          <w:sz w:val="16"/>
          <w:szCs w:val="16"/>
        </w:rPr>
        <w:t xml:space="preserve">ані </w:t>
      </w:r>
      <w:r w:rsidRPr="008A3EDA">
        <w:rPr>
          <w:snapToGrid w:val="0"/>
          <w:spacing w:val="-4"/>
          <w:sz w:val="16"/>
          <w:szCs w:val="16"/>
        </w:rPr>
        <w:t xml:space="preserve">наведено без урахування результатів діяльності банків, бюджетних установ, тимчасово окупованої території Автономної Республіки Крим, </w:t>
      </w:r>
      <w:r>
        <w:rPr>
          <w:snapToGrid w:val="0"/>
          <w:spacing w:val="-4"/>
          <w:sz w:val="16"/>
          <w:szCs w:val="16"/>
        </w:rPr>
        <w:br/>
      </w:r>
      <w:r w:rsidRPr="008A3EDA">
        <w:rPr>
          <w:snapToGrid w:val="0"/>
          <w:spacing w:val="-4"/>
          <w:sz w:val="16"/>
          <w:szCs w:val="16"/>
        </w:rPr>
        <w:t>м. Севастополя та частини тимчасово окупованих територій у Донецькій та Луганській областях.</w:t>
      </w:r>
    </w:p>
    <w:p w:rsidR="00377E2C" w:rsidRPr="008A3EDA" w:rsidRDefault="00377E2C" w:rsidP="00377E2C">
      <w:pPr>
        <w:jc w:val="both"/>
        <w:rPr>
          <w:snapToGrid w:val="0"/>
          <w:spacing w:val="-4"/>
          <w:sz w:val="16"/>
          <w:szCs w:val="16"/>
          <w:lang w:val="ru-RU"/>
        </w:rPr>
      </w:pPr>
      <w:r w:rsidRPr="008A3EDA">
        <w:rPr>
          <w:snapToGrid w:val="0"/>
          <w:color w:val="000000"/>
          <w:sz w:val="16"/>
          <w:szCs w:val="16"/>
          <w:vertAlign w:val="superscript"/>
        </w:rPr>
        <w:t>2</w:t>
      </w:r>
      <w:r w:rsidRPr="008A3EDA">
        <w:rPr>
          <w:snapToGrid w:val="0"/>
          <w:spacing w:val="-4"/>
          <w:sz w:val="16"/>
          <w:szCs w:val="16"/>
        </w:rPr>
        <w:t xml:space="preserve"> Дані не оприлюднюються з метою забезпечення виконання вимог Закону України "Про державну статистику" щодо конфіденційності статистичної інформації.</w:t>
      </w:r>
      <w:r w:rsidRPr="008A3EDA">
        <w:rPr>
          <w:snapToGrid w:val="0"/>
          <w:spacing w:val="-4"/>
          <w:sz w:val="16"/>
          <w:szCs w:val="16"/>
          <w:lang w:val="ru-RU"/>
        </w:rPr>
        <w:t xml:space="preserve"> </w:t>
      </w: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377E2C" w:rsidP="00F76991">
      <w:pPr>
        <w:tabs>
          <w:tab w:val="left" w:pos="2532"/>
        </w:tabs>
        <w:rPr>
          <w:lang w:val="ru-RU"/>
        </w:rPr>
      </w:pPr>
    </w:p>
    <w:p w:rsidR="00377E2C" w:rsidRDefault="00210FE3" w:rsidP="00210FE3">
      <w:pPr>
        <w:tabs>
          <w:tab w:val="left" w:pos="4008"/>
        </w:tabs>
        <w:rPr>
          <w:lang w:val="ru-RU"/>
        </w:rPr>
      </w:pPr>
      <w:r>
        <w:rPr>
          <w:lang w:val="ru-RU"/>
        </w:rPr>
        <w:lastRenderedPageBreak/>
        <w:tab/>
      </w:r>
    </w:p>
    <w:p w:rsidR="00377E2C" w:rsidRDefault="00210FE3" w:rsidP="00210FE3">
      <w:pPr>
        <w:jc w:val="center"/>
        <w:rPr>
          <w:b/>
          <w:bCs/>
          <w:color w:val="000000"/>
          <w:vertAlign w:val="superscript"/>
        </w:rPr>
      </w:pPr>
      <w:r w:rsidRPr="00210FE3">
        <w:rPr>
          <w:b/>
        </w:rPr>
        <w:t>Обсяг реалізованої продукції (товарів, послуг) підприємств за видами економічної діяльності</w:t>
      </w:r>
      <w:r w:rsidRPr="00210FE3">
        <w:rPr>
          <w:b/>
          <w:lang w:val="ru-RU"/>
        </w:rPr>
        <w:t xml:space="preserve"> </w:t>
      </w:r>
      <w:r w:rsidRPr="00210FE3">
        <w:rPr>
          <w:b/>
        </w:rPr>
        <w:t>з розподілом на великі, середні, малі та мікропідприємства</w:t>
      </w:r>
      <w:r w:rsidRPr="00210FE3">
        <w:rPr>
          <w:b/>
          <w:lang w:val="ru-RU"/>
        </w:rPr>
        <w:t xml:space="preserve"> </w:t>
      </w:r>
      <w:r w:rsidRPr="00210FE3">
        <w:rPr>
          <w:b/>
        </w:rPr>
        <w:t>у 201</w:t>
      </w:r>
      <w:r w:rsidRPr="00210FE3">
        <w:rPr>
          <w:b/>
          <w:lang w:val="ru-RU"/>
        </w:rPr>
        <w:t>7</w:t>
      </w:r>
      <w:r w:rsidRPr="00210FE3">
        <w:rPr>
          <w:b/>
        </w:rPr>
        <w:t xml:space="preserve"> році</w:t>
      </w:r>
      <w:r w:rsidRPr="00210FE3">
        <w:rPr>
          <w:b/>
          <w:bCs/>
          <w:color w:val="000000"/>
          <w:vertAlign w:val="superscript"/>
        </w:rPr>
        <w:t>1</w:t>
      </w:r>
    </w:p>
    <w:p w:rsidR="00210FE3" w:rsidRDefault="00210FE3" w:rsidP="00210FE3">
      <w:pPr>
        <w:jc w:val="center"/>
        <w:rPr>
          <w:b/>
          <w:bCs/>
          <w:color w:val="000000"/>
          <w:vertAlign w:val="superscript"/>
        </w:rPr>
      </w:pPr>
    </w:p>
    <w:p w:rsidR="00210FE3" w:rsidRPr="00210FE3" w:rsidRDefault="00210FE3" w:rsidP="00210FE3">
      <w:pPr>
        <w:jc w:val="center"/>
      </w:pPr>
    </w:p>
    <w:p w:rsidR="00377E2C" w:rsidRPr="007A7158" w:rsidRDefault="00377E2C" w:rsidP="00377E2C">
      <w:pPr>
        <w:jc w:val="right"/>
        <w:rPr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>(</w:t>
      </w:r>
      <w:r w:rsidR="00210FE3">
        <w:rPr>
          <w:snapToGrid w:val="0"/>
          <w:color w:val="000000"/>
          <w:sz w:val="20"/>
          <w:szCs w:val="20"/>
        </w:rPr>
        <w:t>млн</w:t>
      </w:r>
      <w:r w:rsidRPr="007A7158">
        <w:rPr>
          <w:snapToGrid w:val="0"/>
          <w:color w:val="000000"/>
          <w:sz w:val="20"/>
          <w:szCs w:val="20"/>
        </w:rPr>
        <w:t>.</w:t>
      </w:r>
      <w:r w:rsidR="00210FE3">
        <w:rPr>
          <w:snapToGrid w:val="0"/>
          <w:color w:val="000000"/>
          <w:sz w:val="20"/>
          <w:szCs w:val="20"/>
        </w:rPr>
        <w:t>грн</w:t>
      </w:r>
      <w:r>
        <w:rPr>
          <w:snapToGrid w:val="0"/>
          <w:color w:val="000000"/>
          <w:sz w:val="20"/>
          <w:szCs w:val="20"/>
        </w:rPr>
        <w:t>)</w:t>
      </w:r>
    </w:p>
    <w:tbl>
      <w:tblPr>
        <w:tblStyle w:val="a3"/>
        <w:tblW w:w="9947" w:type="dxa"/>
        <w:tblLook w:val="04A0" w:firstRow="1" w:lastRow="0" w:firstColumn="1" w:lastColumn="0" w:noHBand="0" w:noVBand="1"/>
      </w:tblPr>
      <w:tblGrid>
        <w:gridCol w:w="2183"/>
        <w:gridCol w:w="1147"/>
        <w:gridCol w:w="1066"/>
        <w:gridCol w:w="1367"/>
        <w:gridCol w:w="1367"/>
        <w:gridCol w:w="1367"/>
        <w:gridCol w:w="1450"/>
      </w:tblGrid>
      <w:tr w:rsidR="00377E2C" w:rsidRPr="007A7158" w:rsidTr="00210FE3">
        <w:tc>
          <w:tcPr>
            <w:tcW w:w="2185" w:type="dxa"/>
            <w:vMerge w:val="restart"/>
            <w:tcBorders>
              <w:lef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7" w:type="dxa"/>
            <w:vMerge w:val="restart"/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Код за</w:t>
            </w:r>
          </w:p>
          <w:p w:rsidR="00377E2C" w:rsidRPr="007A7158" w:rsidRDefault="00377E2C" w:rsidP="004955DD">
            <w:pPr>
              <w:spacing w:line="240" w:lineRule="exact"/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КВЕД−2010</w:t>
            </w:r>
          </w:p>
        </w:tc>
        <w:tc>
          <w:tcPr>
            <w:tcW w:w="1063" w:type="dxa"/>
            <w:vMerge w:val="restart"/>
            <w:vAlign w:val="center"/>
          </w:tcPr>
          <w:p w:rsidR="00377E2C" w:rsidRPr="007A7158" w:rsidRDefault="00377E2C" w:rsidP="004955DD">
            <w:pPr>
              <w:spacing w:line="240" w:lineRule="exact"/>
              <w:ind w:left="-108" w:right="-108"/>
              <w:jc w:val="center"/>
              <w:rPr>
                <w:snapToGrid w:val="0"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Усього</w:t>
            </w:r>
          </w:p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left="-108" w:right="-108"/>
              <w:jc w:val="center"/>
              <w:rPr>
                <w:sz w:val="20"/>
                <w:szCs w:val="20"/>
              </w:rPr>
            </w:pPr>
          </w:p>
        </w:tc>
        <w:tc>
          <w:tcPr>
            <w:tcW w:w="5552" w:type="dxa"/>
            <w:gridSpan w:val="4"/>
            <w:tcBorders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У</w:t>
            </w:r>
            <w:r w:rsidRPr="007A7158">
              <w:rPr>
                <w:snapToGrid w:val="0"/>
                <w:color w:val="000000"/>
                <w:sz w:val="20"/>
                <w:szCs w:val="20"/>
                <w:lang w:val="en-US"/>
              </w:rPr>
              <w:t xml:space="preserve"> 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t>тому числі</w:t>
            </w:r>
          </w:p>
        </w:tc>
      </w:tr>
      <w:tr w:rsidR="00377E2C" w:rsidRPr="007A7158" w:rsidTr="00210FE3">
        <w:tc>
          <w:tcPr>
            <w:tcW w:w="2185" w:type="dxa"/>
            <w:vMerge/>
            <w:tcBorders>
              <w:lef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7" w:type="dxa"/>
            <w:vMerge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3" w:type="dxa"/>
            <w:vMerge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великі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середні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367" w:type="dxa"/>
            <w:vMerge w:val="restart"/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малі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br/>
              <w:t>підприємства</w:t>
            </w:r>
          </w:p>
        </w:tc>
        <w:tc>
          <w:tcPr>
            <w:tcW w:w="1451" w:type="dxa"/>
            <w:tcBorders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з них</w:t>
            </w:r>
          </w:p>
        </w:tc>
      </w:tr>
      <w:tr w:rsidR="00377E2C" w:rsidRPr="007A7158" w:rsidTr="00210FE3">
        <w:trPr>
          <w:trHeight w:val="575"/>
        </w:trPr>
        <w:tc>
          <w:tcPr>
            <w:tcW w:w="2185" w:type="dxa"/>
            <w:vMerge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377E2C" w:rsidRPr="007A7158" w:rsidRDefault="00377E2C" w:rsidP="004955DD">
            <w:pPr>
              <w:pStyle w:val="6"/>
              <w:spacing w:before="120"/>
              <w:jc w:val="center"/>
              <w:outlineLvl w:val="5"/>
              <w:rPr>
                <w:b/>
                <w:snapToGrid w:val="0"/>
                <w:color w:val="000000"/>
                <w:spacing w:val="0"/>
                <w:kern w:val="0"/>
                <w:sz w:val="20"/>
              </w:rPr>
            </w:pPr>
          </w:p>
        </w:tc>
        <w:tc>
          <w:tcPr>
            <w:tcW w:w="114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063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67" w:type="dxa"/>
            <w:vMerge/>
            <w:tcBorders>
              <w:bottom w:val="single" w:sz="4" w:space="0" w:color="auto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1" w:type="dxa"/>
            <w:tcBorders>
              <w:bottom w:val="single" w:sz="4" w:space="0" w:color="auto"/>
              <w:right w:val="nil"/>
            </w:tcBorders>
            <w:vAlign w:val="center"/>
          </w:tcPr>
          <w:p w:rsidR="00377E2C" w:rsidRPr="007A7158" w:rsidRDefault="00377E2C" w:rsidP="004955D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A7158">
              <w:rPr>
                <w:snapToGrid w:val="0"/>
                <w:color w:val="000000"/>
                <w:sz w:val="20"/>
                <w:szCs w:val="20"/>
              </w:rPr>
              <w:t>мікро</w:t>
            </w:r>
            <w:r>
              <w:rPr>
                <w:snapToGrid w:val="0"/>
                <w:color w:val="000000"/>
                <w:sz w:val="20"/>
                <w:szCs w:val="20"/>
              </w:rPr>
              <w:t>-</w:t>
            </w:r>
            <w:r w:rsidRPr="007A7158">
              <w:rPr>
                <w:snapToGrid w:val="0"/>
                <w:color w:val="000000"/>
                <w:sz w:val="20"/>
                <w:szCs w:val="20"/>
              </w:rPr>
              <w:t>підприємства</w:t>
            </w:r>
          </w:p>
        </w:tc>
      </w:tr>
      <w:tr w:rsidR="00210FE3" w:rsidRPr="007A7158" w:rsidTr="00210FE3">
        <w:tc>
          <w:tcPr>
            <w:tcW w:w="2185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pStyle w:val="6"/>
              <w:spacing w:before="120" w:line="240" w:lineRule="auto"/>
              <w:outlineLvl w:val="5"/>
              <w:rPr>
                <w:b/>
                <w:spacing w:val="0"/>
                <w:kern w:val="0"/>
                <w:sz w:val="20"/>
                <w:vertAlign w:val="superscript"/>
              </w:rPr>
            </w:pPr>
            <w:r w:rsidRPr="007A7158">
              <w:rPr>
                <w:b/>
                <w:snapToGrid w:val="0"/>
                <w:color w:val="000000"/>
                <w:spacing w:val="0"/>
                <w:kern w:val="0"/>
                <w:sz w:val="20"/>
              </w:rPr>
              <w:t>Усього</w:t>
            </w:r>
          </w:p>
        </w:tc>
        <w:tc>
          <w:tcPr>
            <w:tcW w:w="1147" w:type="dxa"/>
            <w:tcBorders>
              <w:left w:val="nil"/>
              <w:bottom w:val="nil"/>
              <w:right w:val="nil"/>
            </w:tcBorders>
          </w:tcPr>
          <w:p w:rsidR="00210FE3" w:rsidRPr="007A7158" w:rsidRDefault="00210FE3" w:rsidP="00210FE3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063" w:type="dxa"/>
            <w:tcBorders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  <w:lang w:eastAsia="uk-UA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7707935,2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2929516,6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3296417,9</w:t>
            </w:r>
          </w:p>
        </w:tc>
        <w:tc>
          <w:tcPr>
            <w:tcW w:w="1367" w:type="dxa"/>
            <w:tcBorders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1482000,7</w:t>
            </w:r>
          </w:p>
        </w:tc>
        <w:tc>
          <w:tcPr>
            <w:tcW w:w="1451" w:type="dxa"/>
            <w:tcBorders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497777,1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у тому числі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:rsidR="00210FE3" w:rsidRPr="007A7158" w:rsidRDefault="00210FE3" w:rsidP="00210FE3">
            <w:pPr>
              <w:tabs>
                <w:tab w:val="left" w:pos="2964"/>
                <w:tab w:val="left" w:pos="3999"/>
                <w:tab w:val="left" w:pos="5133"/>
                <w:tab w:val="left" w:pos="6693"/>
                <w:tab w:val="left" w:pos="8232"/>
                <w:tab w:val="left" w:pos="9540"/>
              </w:tabs>
              <w:ind w:right="-55"/>
              <w:jc w:val="center"/>
              <w:rPr>
                <w:sz w:val="20"/>
                <w:szCs w:val="2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210FE3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сільське, лісове та рибне господарство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A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454380,1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38879,9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237987,3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177512,9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54238,7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промисловість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B+C+D+E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2817768,9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1537353,4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1092060,6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188354,9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42082,4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будівництво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221404,9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11083,6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100034,8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110286,5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39338,9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0FE3" w:rsidRPr="007A7158" w:rsidRDefault="00210FE3" w:rsidP="00210FE3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оптова та роздрібна торгівля; ремонт автотранспортних засобів і мотоциклів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G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3061652,9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873325,9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1465144,9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723182,1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249855,9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0FE3" w:rsidRPr="007A7158" w:rsidRDefault="00210FE3" w:rsidP="00210FE3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транспорт, складське господарство, поштова та кур’єрська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H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437226,5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222711,9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147951,5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66563,1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21722,7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0FE3" w:rsidRPr="007A7158" w:rsidRDefault="00210FE3" w:rsidP="00210FE3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тимчасове розміщування й організація харчування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I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29548,2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9285,1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2783,9</w:t>
            </w:r>
          </w:p>
        </w:tc>
      </w:tr>
      <w:tr w:rsidR="00210FE3" w:rsidRPr="007A7158" w:rsidTr="004E3736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0FE3" w:rsidRPr="007A7158" w:rsidRDefault="00210FE3" w:rsidP="00210FE3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інформація та телекомунікації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J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139117,0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42601,0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55554,6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40961,4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17004,1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фінансова та страхова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K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64573,1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–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45797,7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18775,4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4405,2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операції з нерухомим майном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L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99482,4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60334,0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29002,6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професійна, наукова та технічна діяльність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M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284548,0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45166,8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21051,0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50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діяльність у сфері адміністративного та допоміжного обслуговування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N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66974,8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29366,6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11845,6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освіта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P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2713,6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–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1018,0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1695,6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774,1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охорона здоров’я та надання соціальної допомоги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Q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17499,3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–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12412,5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5086,8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1055,6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мистецтво, спорт, розваги та відпочинок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R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6688,3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sz w:val="20"/>
                <w:szCs w:val="20"/>
              </w:rPr>
            </w:pPr>
            <w:r w:rsidRPr="00210FE3">
              <w:rPr>
                <w:bCs/>
                <w:color w:val="000000"/>
                <w:sz w:val="20"/>
                <w:szCs w:val="20"/>
              </w:rPr>
              <w:t>…</w:t>
            </w:r>
            <w:r w:rsidRPr="00210FE3">
              <w:rPr>
                <w:bCs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2471,1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1154,2</w:t>
            </w:r>
          </w:p>
        </w:tc>
      </w:tr>
      <w:tr w:rsidR="00210FE3" w:rsidRPr="007A7158" w:rsidTr="00210FE3"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10FE3" w:rsidRPr="007A7158" w:rsidRDefault="00210FE3" w:rsidP="00210FE3">
            <w:pPr>
              <w:spacing w:before="60" w:line="240" w:lineRule="exact"/>
              <w:ind w:left="142"/>
              <w:rPr>
                <w:snapToGrid w:val="0"/>
                <w:sz w:val="20"/>
                <w:szCs w:val="20"/>
              </w:rPr>
            </w:pPr>
            <w:r w:rsidRPr="007A7158">
              <w:rPr>
                <w:snapToGrid w:val="0"/>
                <w:sz w:val="20"/>
                <w:szCs w:val="20"/>
              </w:rPr>
              <w:t>надання інших видів послуг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7A7158" w:rsidRDefault="00210FE3" w:rsidP="00210FE3">
            <w:pPr>
              <w:spacing w:before="60"/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7A7158">
              <w:rPr>
                <w:bCs/>
                <w:color w:val="000000"/>
                <w:sz w:val="20"/>
                <w:szCs w:val="20"/>
                <w:lang w:val="en-US"/>
              </w:rPr>
              <w:t>S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4357,2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–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1398,8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2958,4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10FE3" w:rsidRPr="00210FE3" w:rsidRDefault="00210FE3" w:rsidP="00210FE3">
            <w:pPr>
              <w:jc w:val="right"/>
              <w:rPr>
                <w:color w:val="000000"/>
                <w:sz w:val="20"/>
                <w:szCs w:val="20"/>
              </w:rPr>
            </w:pPr>
            <w:r w:rsidRPr="00210FE3">
              <w:rPr>
                <w:color w:val="000000"/>
                <w:sz w:val="20"/>
                <w:szCs w:val="20"/>
              </w:rPr>
              <w:t>1462,2</w:t>
            </w:r>
          </w:p>
        </w:tc>
      </w:tr>
    </w:tbl>
    <w:p w:rsidR="00377E2C" w:rsidRPr="008A3EDA" w:rsidRDefault="00377E2C" w:rsidP="00377E2C">
      <w:pPr>
        <w:tabs>
          <w:tab w:val="left" w:pos="284"/>
          <w:tab w:val="left" w:pos="709"/>
        </w:tabs>
        <w:spacing w:before="80"/>
        <w:ind w:right="140"/>
        <w:jc w:val="both"/>
        <w:rPr>
          <w:snapToGrid w:val="0"/>
          <w:spacing w:val="-4"/>
          <w:sz w:val="16"/>
          <w:szCs w:val="16"/>
        </w:rPr>
      </w:pPr>
      <w:r w:rsidRPr="008A3EDA">
        <w:rPr>
          <w:snapToGrid w:val="0"/>
          <w:color w:val="000000"/>
          <w:sz w:val="16"/>
          <w:szCs w:val="16"/>
          <w:vertAlign w:val="superscript"/>
        </w:rPr>
        <w:t xml:space="preserve">1 </w:t>
      </w:r>
      <w:r w:rsidRPr="008A3EDA">
        <w:rPr>
          <w:snapToGrid w:val="0"/>
          <w:spacing w:val="-4"/>
          <w:sz w:val="16"/>
          <w:szCs w:val="16"/>
        </w:rPr>
        <w:t>Д</w:t>
      </w:r>
      <w:r w:rsidRPr="008A3EDA">
        <w:rPr>
          <w:spacing w:val="-4"/>
          <w:sz w:val="16"/>
          <w:szCs w:val="16"/>
        </w:rPr>
        <w:t xml:space="preserve">ані </w:t>
      </w:r>
      <w:r w:rsidRPr="008A3EDA">
        <w:rPr>
          <w:snapToGrid w:val="0"/>
          <w:spacing w:val="-4"/>
          <w:sz w:val="16"/>
          <w:szCs w:val="16"/>
        </w:rPr>
        <w:t xml:space="preserve">наведено без урахування результатів діяльності банків, бюджетних установ, тимчасово окупованої території Автономної Республіки Крим, </w:t>
      </w:r>
      <w:r>
        <w:rPr>
          <w:snapToGrid w:val="0"/>
          <w:spacing w:val="-4"/>
          <w:sz w:val="16"/>
          <w:szCs w:val="16"/>
        </w:rPr>
        <w:br/>
      </w:r>
      <w:r w:rsidRPr="008A3EDA">
        <w:rPr>
          <w:snapToGrid w:val="0"/>
          <w:spacing w:val="-4"/>
          <w:sz w:val="16"/>
          <w:szCs w:val="16"/>
        </w:rPr>
        <w:t>м. Севастополя та частини тимчасово окупованих територій у Донецькій та Луганській областях.</w:t>
      </w:r>
    </w:p>
    <w:p w:rsidR="00377E2C" w:rsidRPr="00F76991" w:rsidRDefault="00377E2C" w:rsidP="003F5DB2">
      <w:pPr>
        <w:jc w:val="both"/>
        <w:rPr>
          <w:lang w:val="ru-RU"/>
        </w:rPr>
      </w:pPr>
      <w:r w:rsidRPr="008A3EDA">
        <w:rPr>
          <w:snapToGrid w:val="0"/>
          <w:color w:val="000000"/>
          <w:sz w:val="16"/>
          <w:szCs w:val="16"/>
          <w:vertAlign w:val="superscript"/>
        </w:rPr>
        <w:t>2</w:t>
      </w:r>
      <w:r w:rsidRPr="008A3EDA">
        <w:rPr>
          <w:snapToGrid w:val="0"/>
          <w:spacing w:val="-4"/>
          <w:sz w:val="16"/>
          <w:szCs w:val="16"/>
        </w:rPr>
        <w:t xml:space="preserve"> Дані не оприлюднюються з метою забезпечення виконання вимог Закону України "Про державну статистику" щодо конфіденційності статистичної інформації.</w:t>
      </w:r>
      <w:r w:rsidRPr="008A3EDA">
        <w:rPr>
          <w:snapToGrid w:val="0"/>
          <w:spacing w:val="-4"/>
          <w:sz w:val="16"/>
          <w:szCs w:val="16"/>
          <w:lang w:val="ru-RU"/>
        </w:rPr>
        <w:t xml:space="preserve"> </w:t>
      </w:r>
    </w:p>
    <w:sectPr w:rsidR="00377E2C" w:rsidRPr="00F76991" w:rsidSect="008B2D32">
      <w:pgSz w:w="11906" w:h="16838"/>
      <w:pgMar w:top="1134" w:right="567" w:bottom="113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5E41" w:rsidRDefault="005B5E41" w:rsidP="007A7158">
      <w:r>
        <w:separator/>
      </w:r>
    </w:p>
  </w:endnote>
  <w:endnote w:type="continuationSeparator" w:id="0">
    <w:p w:rsidR="005B5E41" w:rsidRDefault="005B5E41" w:rsidP="007A7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5E41" w:rsidRDefault="005B5E41" w:rsidP="007A7158">
      <w:r>
        <w:separator/>
      </w:r>
    </w:p>
  </w:footnote>
  <w:footnote w:type="continuationSeparator" w:id="0">
    <w:p w:rsidR="005B5E41" w:rsidRDefault="005B5E41" w:rsidP="007A71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53D2"/>
    <w:rsid w:val="000D6E11"/>
    <w:rsid w:val="001F50D8"/>
    <w:rsid w:val="00210FE3"/>
    <w:rsid w:val="00264C84"/>
    <w:rsid w:val="00366B35"/>
    <w:rsid w:val="00377E2C"/>
    <w:rsid w:val="003F5BBB"/>
    <w:rsid w:val="003F5DB2"/>
    <w:rsid w:val="004424F2"/>
    <w:rsid w:val="004955DD"/>
    <w:rsid w:val="004C53D2"/>
    <w:rsid w:val="00551651"/>
    <w:rsid w:val="005B5E41"/>
    <w:rsid w:val="006E25A4"/>
    <w:rsid w:val="006F6C1E"/>
    <w:rsid w:val="007200B3"/>
    <w:rsid w:val="007A7158"/>
    <w:rsid w:val="00827DEF"/>
    <w:rsid w:val="008A3EDA"/>
    <w:rsid w:val="008B2D32"/>
    <w:rsid w:val="00A30F14"/>
    <w:rsid w:val="00A62E5F"/>
    <w:rsid w:val="00AC3249"/>
    <w:rsid w:val="00B12200"/>
    <w:rsid w:val="00BA0FDF"/>
    <w:rsid w:val="00EA185D"/>
    <w:rsid w:val="00EC1625"/>
    <w:rsid w:val="00F76991"/>
    <w:rsid w:val="00F85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3ADF57-3A5E-4566-82CE-15842457A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71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6">
    <w:name w:val="heading 6"/>
    <w:basedOn w:val="a"/>
    <w:next w:val="a"/>
    <w:link w:val="60"/>
    <w:qFormat/>
    <w:rsid w:val="007A7158"/>
    <w:pPr>
      <w:keepNext/>
      <w:spacing w:before="80" w:line="240" w:lineRule="exact"/>
      <w:outlineLvl w:val="5"/>
    </w:pPr>
    <w:rPr>
      <w:spacing w:val="-8"/>
      <w:kern w:val="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C16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Знак Знак Знак Знак Знак Знак Знак Знак Знак Знак Знак Знак Знак Знак Знак Знак Знак Знак Знак Знак"/>
    <w:basedOn w:val="a"/>
    <w:rsid w:val="007A7158"/>
    <w:rPr>
      <w:rFonts w:ascii="Verdana" w:hAnsi="Verdana" w:cs="Verdana"/>
      <w:sz w:val="20"/>
      <w:szCs w:val="20"/>
      <w:lang w:val="en-US" w:eastAsia="en-US"/>
    </w:rPr>
  </w:style>
  <w:style w:type="character" w:customStyle="1" w:styleId="60">
    <w:name w:val="Заголовок 6 Знак"/>
    <w:basedOn w:val="a0"/>
    <w:link w:val="6"/>
    <w:rsid w:val="007A7158"/>
    <w:rPr>
      <w:rFonts w:ascii="Times New Roman" w:eastAsia="Times New Roman" w:hAnsi="Times New Roman" w:cs="Times New Roman"/>
      <w:spacing w:val="-8"/>
      <w:kern w:val="2"/>
      <w:sz w:val="24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7A715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7A715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7A715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7A715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9">
    <w:name w:val=" Знак Знак Знак Знак Знак Знак Знак Знак Знак Знак Знак Знак Знак Знак Знак Знак Знак Знак Знак Знак"/>
    <w:basedOn w:val="a"/>
    <w:rsid w:val="004955DD"/>
    <w:rPr>
      <w:rFonts w:ascii="Verdana" w:hAnsi="Verdana" w:cs="Verdana"/>
      <w:sz w:val="20"/>
      <w:szCs w:val="20"/>
      <w:lang w:val="en-US" w:eastAsia="en-US"/>
    </w:rPr>
  </w:style>
  <w:style w:type="paragraph" w:styleId="aa">
    <w:name w:val="Balloon Text"/>
    <w:basedOn w:val="a"/>
    <w:link w:val="ab"/>
    <w:uiPriority w:val="99"/>
    <w:semiHidden/>
    <w:unhideWhenUsed/>
    <w:rsid w:val="00B12200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B1220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408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</TotalTime>
  <Pages>4</Pages>
  <Words>4531</Words>
  <Characters>2584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O.Kravchuk</dc:creator>
  <cp:keywords/>
  <dc:description/>
  <cp:lastModifiedBy>O.Kravchuk</cp:lastModifiedBy>
  <cp:revision>19</cp:revision>
  <cp:lastPrinted>2018-11-14T07:47:00Z</cp:lastPrinted>
  <dcterms:created xsi:type="dcterms:W3CDTF">2018-11-13T10:38:00Z</dcterms:created>
  <dcterms:modified xsi:type="dcterms:W3CDTF">2018-11-14T07:48:00Z</dcterms:modified>
</cp:coreProperties>
</file>